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DC" w:rsidRDefault="00572DDC" w:rsidP="0022755E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8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</w:t>
      </w:r>
      <w:r>
        <w:rPr>
          <w:rFonts w:hAnsi="Times New Roman" w:hint="eastAsia"/>
          <w:spacing w:val="-10"/>
          <w:kern w:val="0"/>
          <w:sz w:val="28"/>
          <w:szCs w:val="28"/>
        </w:rPr>
        <w:t>別記</w:t>
      </w:r>
      <w:r>
        <w:rPr>
          <w:rFonts w:hAnsi="Times New Roman" w:hint="eastAsia"/>
          <w:spacing w:val="-10"/>
          <w:kern w:val="0"/>
          <w:sz w:val="24"/>
          <w:szCs w:val="28"/>
        </w:rPr>
        <w:t>１０－４</w:t>
      </w:r>
    </w:p>
    <w:p w:rsidR="00572DDC" w:rsidRDefault="00572DDC" w:rsidP="0022755E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  <w:r>
        <w:rPr>
          <w:rFonts w:hAnsi="Times New Roman" w:hint="eastAsia"/>
          <w:b/>
          <w:bCs/>
          <w:spacing w:val="-10"/>
          <w:kern w:val="0"/>
          <w:sz w:val="29"/>
          <w:szCs w:val="29"/>
        </w:rPr>
        <w:t>一般取扱所（充てん施設）点検表</w:t>
      </w:r>
    </w:p>
    <w:p w:rsidR="00572DDC" w:rsidRDefault="00572DDC" w:rsidP="0022755E">
      <w:pPr>
        <w:autoSpaceDE w:val="0"/>
        <w:autoSpaceDN w:val="0"/>
        <w:jc w:val="center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2072"/>
        <w:gridCol w:w="2826"/>
        <w:gridCol w:w="2108"/>
        <w:gridCol w:w="521"/>
        <w:gridCol w:w="1452"/>
      </w:tblGrid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結果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目視（該当物件のあ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る場合は実測）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代替措置の隔壁等の損傷の有</w:t>
            </w:r>
          </w:p>
          <w:p w:rsidR="00572DDC" w:rsidRDefault="00572DDC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無及び機能の適否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</w:t>
            </w:r>
          </w:p>
          <w:p w:rsidR="00572DDC" w:rsidRDefault="00572DDC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ついては作動確認）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72DDC" w:rsidRDefault="00572DDC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　　　　盤　　　　面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ind w:leftChars="198" w:left="416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ためます、排水溝、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油分離装置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72DDC" w:rsidRDefault="00572DDC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充　　　て　　　ん　　　設　　　備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</w:t>
            </w:r>
          </w:p>
          <w:p w:rsidR="00572DDC" w:rsidRDefault="00572DDC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</w:p>
          <w:p w:rsidR="00572DDC" w:rsidRDefault="00572DDC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  <w:p w:rsidR="00572DDC" w:rsidRDefault="00572DDC" w:rsidP="0022755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92.55pt;margin-top:24.1pt;width:6pt;height:36pt;z-index:251657216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2.55pt;margin-top:24.1pt;width:6pt;height:36pt;z-index:251656192">
                  <v:textbox inset="5.85pt,.7pt,5.85pt,.7pt"/>
                </v:shape>
              </w:pict>
            </w:r>
            <w:r>
              <w:rPr>
                <w:rFonts w:hAnsi="Times New Roman" w:hint="eastAsia"/>
                <w:spacing w:val="-1"/>
                <w:kern w:val="0"/>
                <w:szCs w:val="24"/>
              </w:rPr>
              <w:t xml:space="preserve">　　充てん口</w:t>
            </w:r>
            <w:r>
              <w:rPr>
                <w:rFonts w:hAnsi="Times New Roman"/>
                <w:spacing w:val="-1"/>
                <w:kern w:val="0"/>
                <w:szCs w:val="24"/>
              </w:rPr>
              <w:br/>
            </w:r>
          </w:p>
          <w:p w:rsidR="00572DDC" w:rsidRDefault="00572DDC" w:rsidP="0022755E">
            <w:pPr>
              <w:autoSpaceDE w:val="0"/>
              <w:autoSpaceDN w:val="0"/>
              <w:ind w:firstLineChars="100" w:firstLine="208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フィルター、スト</w:t>
            </w:r>
          </w:p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レーナーを含む。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漏えいの有無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noProof/>
              </w:rPr>
              <w:pict>
                <v:shape id="_x0000_s1028" type="#_x0000_t86" style="position:absolute;left:0;text-align:left;margin-left:86.55pt;margin-top:17.15pt;width:6pt;height:42pt;z-index:251659264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85" style="position:absolute;left:0;text-align:left;margin-left:14.55pt;margin-top:17.15pt;width:6pt;height:42pt;z-index:251658240">
                  <v:textbox inset="5.85pt,.7pt,5.85pt,.7pt"/>
                </v:shape>
              </w:pic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計　量　装　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流量計、</w:t>
            </w:r>
          </w:p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秤量計、</w:t>
            </w:r>
          </w:p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液面計等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  <w:r>
              <w:rPr>
                <w:rFonts w:hAnsi="Times New Roman" w:hint="eastAsia"/>
                <w:spacing w:val="-1"/>
                <w:kern w:val="0"/>
                <w:szCs w:val="7"/>
              </w:rPr>
              <w:t>制御部への指示及び機能の適否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  <w:r>
              <w:rPr>
                <w:rFonts w:hAnsi="Times New Roman" w:hint="eastAsia"/>
                <w:spacing w:val="-1"/>
                <w:kern w:val="0"/>
                <w:szCs w:val="7"/>
              </w:rPr>
              <w:t>目視及び機能試験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</w:p>
        </w:tc>
      </w:tr>
    </w:tbl>
    <w:p w:rsidR="00572DDC" w:rsidRDefault="00572DDC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72DDC" w:rsidRDefault="00572DDC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72DDC" w:rsidRDefault="00572DDC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72DDC" w:rsidRDefault="00572DDC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72DDC" w:rsidRDefault="00572DDC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2297"/>
        <w:gridCol w:w="2908"/>
        <w:gridCol w:w="2083"/>
        <w:gridCol w:w="617"/>
        <w:gridCol w:w="1470"/>
      </w:tblGrid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"/>
          <w:jc w:val="center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　ー　ス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測定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安　全　装　置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72DDC" w:rsidRDefault="00572DDC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　　　管　　　　　　等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　　　管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7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目視（著しい腐食が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認められた箇所は計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器による肉厚測定）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地盤面との離隔状況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フランジ、バルブ等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等による検知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バルブ開閉機能の適否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手動確認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フランジ、ボルト等のゆるみ</w:t>
            </w:r>
          </w:p>
          <w:p w:rsidR="00572DDC" w:rsidRDefault="00572DDC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</w:p>
          <w:p w:rsidR="00572DDC" w:rsidRDefault="00572DDC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ラック、サポート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管　ピ　ッ　ト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72DDC" w:rsidRDefault="00572DDC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　設　備　等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（電動機等を含む。）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固定ボルト等のゆるみ等の</w:t>
            </w:r>
          </w:p>
          <w:p w:rsidR="00572DDC" w:rsidRDefault="00572DDC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</w:p>
          <w:p w:rsidR="00572DDC" w:rsidRDefault="00572DDC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572DDC" w:rsidRDefault="00572DDC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72DDC" w:rsidRDefault="00572DDC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270"/>
        <w:gridCol w:w="2883"/>
        <w:gridCol w:w="2056"/>
        <w:gridCol w:w="620"/>
        <w:gridCol w:w="1471"/>
      </w:tblGrid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　ー　ス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接地抵抗値の適否　　　　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72DDC" w:rsidRDefault="00572DDC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電　気　設　備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配電盤、遮断器</w:t>
            </w:r>
          </w:p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（スイッチを含む。）、コンセント、配線等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その他の電気機器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目視　　　　　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2DDC" w:rsidRDefault="00572DDC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  <w:jc w:val="center"/>
        </w:trPr>
        <w:tc>
          <w:tcPr>
            <w:tcW w:w="2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作動確認又はシーケンス試験による。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警報装置の機能の適否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/>
          <w:jc w:val="center"/>
        </w:trPr>
        <w:tc>
          <w:tcPr>
            <w:tcW w:w="2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/>
          <w:jc w:val="center"/>
        </w:trPr>
        <w:tc>
          <w:tcPr>
            <w:tcW w:w="2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/>
          <w:jc w:val="center"/>
        </w:trPr>
        <w:tc>
          <w:tcPr>
            <w:tcW w:w="2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72DDC" w:rsidRDefault="00572DDC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72DDC" w:rsidRDefault="00572DDC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72DDC" w:rsidRDefault="00572DDC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7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DDC" w:rsidRDefault="00572DDC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C" w:rsidRDefault="00572DDC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72DDC" w:rsidRDefault="00572DDC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572DDC" w:rsidSect="00572DDC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55E"/>
    <w:rsid w:val="0022755E"/>
    <w:rsid w:val="004300E3"/>
    <w:rsid w:val="00572DDC"/>
    <w:rsid w:val="0064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342</Words>
  <Characters>1956</Characters>
  <Application>Microsoft Office Outlook</Application>
  <DocSecurity>0</DocSecurity>
  <Lines>0</Lines>
  <Paragraphs>0</Paragraphs>
  <ScaleCrop>false</ScaleCrop>
  <Company>鹿島南部地区消防事務組合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5570083</cp:lastModifiedBy>
  <cp:revision>2</cp:revision>
  <dcterms:created xsi:type="dcterms:W3CDTF">2014-06-06T06:05:00Z</dcterms:created>
  <dcterms:modified xsi:type="dcterms:W3CDTF">2014-06-06T06:05:00Z</dcterms:modified>
</cp:coreProperties>
</file>