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3C" w:rsidRDefault="000B283C" w:rsidP="00500F49">
      <w:pPr>
        <w:autoSpaceDE w:val="0"/>
        <w:autoSpaceDN w:val="0"/>
        <w:ind w:firstLineChars="200" w:firstLine="44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spacing w:val="-10"/>
          <w:kern w:val="0"/>
          <w:sz w:val="24"/>
          <w:szCs w:val="27"/>
        </w:rPr>
        <w:t>別記１０－１</w:t>
      </w:r>
    </w:p>
    <w:p w:rsidR="000B283C" w:rsidRDefault="000B283C" w:rsidP="00500F49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</w:t>
      </w:r>
      <w:r>
        <w:rPr>
          <w:rFonts w:hAnsi="Times New Roman" w:hint="eastAsia"/>
          <w:b/>
          <w:bCs/>
          <w:spacing w:val="-10"/>
          <w:kern w:val="0"/>
          <w:sz w:val="28"/>
          <w:szCs w:val="29"/>
        </w:rPr>
        <w:t>取扱所（吹付塗装作業等）点検表</w:t>
      </w: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2872"/>
        <w:gridCol w:w="2771"/>
        <w:gridCol w:w="1978"/>
        <w:gridCol w:w="594"/>
        <w:gridCol w:w="1410"/>
      </w:tblGrid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  <w:jc w:val="center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　築　　物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防　　　火　　　戸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変形、損傷の有無及び閉鎖機能の適否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283C" w:rsidRDefault="000B283C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床　　　　　面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283C" w:rsidRDefault="000B283C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亀裂、損傷、くぼみ等の有無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階　　　　　段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283C" w:rsidRDefault="000B283C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換気・排出設備等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給排気のダクト等の変形、損傷の有無及び固定状況の適否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引火防止網の損傷及び目づまりの有無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防火ダンパーの損傷の有無及び機能の適否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ファンの作動状況の適否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可燃性蒸気警報装置の作動状況の適否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た　め　ま　す、排水溝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283C" w:rsidRDefault="000B283C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ind w:leftChars="297" w:left="624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防　止　設　備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基礎、架台、支柱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沈下の有無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支柱取付部の目地外れの有無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アンカーボルト等のゆるみ等の有無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2191"/>
        <w:gridCol w:w="2786"/>
        <w:gridCol w:w="1984"/>
        <w:gridCol w:w="595"/>
        <w:gridCol w:w="1591"/>
      </w:tblGrid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　　　装　　　設　　　備　　　等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　、　支　柱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284"/>
        <w:gridCol w:w="2783"/>
        <w:gridCol w:w="1979"/>
        <w:gridCol w:w="595"/>
        <w:gridCol w:w="1535"/>
      </w:tblGrid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　　　取　　　り　　　扱　　　う　　　タ　　　ン　　　ク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む。）、マンホール等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取付ボルトの折損等の有無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ミ　キ　サ　ー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ア　ー　ス　　　　　　　　　　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（通気管等）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　入　　　口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267"/>
        <w:gridCol w:w="2867"/>
        <w:gridCol w:w="2044"/>
        <w:gridCol w:w="613"/>
        <w:gridCol w:w="1682"/>
      </w:tblGrid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"/>
          <w:jc w:val="center"/>
        </w:trPr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バ　　ル　　ブ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ピ　ッ　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　　設　　備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　ー　　ス　　　　　　　　　　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7"/>
        <w:gridCol w:w="2190"/>
        <w:gridCol w:w="2812"/>
        <w:gridCol w:w="2007"/>
        <w:gridCol w:w="599"/>
        <w:gridCol w:w="1595"/>
      </w:tblGrid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283C" w:rsidRDefault="000B283C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B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3C" w:rsidRDefault="000B283C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3C" w:rsidRDefault="000B283C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0B283C" w:rsidRDefault="000B283C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0B283C" w:rsidSect="000B283C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49"/>
    <w:rsid w:val="000B283C"/>
    <w:rsid w:val="00500F49"/>
    <w:rsid w:val="00E7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501</Words>
  <Characters>2860</Characters>
  <Application>Microsoft Office Outlook</Application>
  <DocSecurity>0</DocSecurity>
  <Lines>0</Lines>
  <Paragraphs>0</Paragraphs>
  <ScaleCrop>false</ScaleCrop>
  <Company>鹿島南部地区消防事務組合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5570083</cp:lastModifiedBy>
  <cp:revision>2</cp:revision>
  <dcterms:created xsi:type="dcterms:W3CDTF">2014-06-06T06:03:00Z</dcterms:created>
  <dcterms:modified xsi:type="dcterms:W3CDTF">2014-06-06T06:03:00Z</dcterms:modified>
</cp:coreProperties>
</file>