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8FF" w:rsidRDefault="00CF18FF" w:rsidP="00684ECB">
      <w:pPr>
        <w:autoSpaceDE w:val="0"/>
        <w:autoSpaceDN w:val="0"/>
        <w:jc w:val="left"/>
        <w:textAlignment w:val="auto"/>
        <w:rPr>
          <w:rFonts w:hAnsi="Times New Roman"/>
          <w:kern w:val="0"/>
          <w:sz w:val="24"/>
          <w:szCs w:val="27"/>
        </w:rPr>
      </w:pPr>
      <w:r>
        <w:rPr>
          <w:rFonts w:hAnsi="Times New Roman" w:hint="eastAsia"/>
          <w:kern w:val="0"/>
          <w:sz w:val="20"/>
          <w:szCs w:val="24"/>
        </w:rPr>
        <w:t xml:space="preserve">　　　　</w:t>
      </w:r>
      <w:r>
        <w:rPr>
          <w:rFonts w:hAnsi="Times New Roman" w:hint="eastAsia"/>
          <w:kern w:val="0"/>
          <w:sz w:val="28"/>
          <w:szCs w:val="27"/>
        </w:rPr>
        <w:t>別記</w:t>
      </w:r>
      <w:r>
        <w:rPr>
          <w:rFonts w:hAnsi="Times New Roman" w:hint="eastAsia"/>
          <w:kern w:val="0"/>
          <w:sz w:val="24"/>
          <w:szCs w:val="27"/>
        </w:rPr>
        <w:t>１０－６</w:t>
      </w:r>
    </w:p>
    <w:p w:rsidR="00CF18FF" w:rsidRDefault="00CF18FF" w:rsidP="00684ECB">
      <w:pPr>
        <w:autoSpaceDE w:val="0"/>
        <w:autoSpaceDN w:val="0"/>
        <w:jc w:val="center"/>
        <w:textAlignment w:val="auto"/>
        <w:rPr>
          <w:rFonts w:hAnsi="Times New Roman"/>
          <w:b/>
          <w:kern w:val="0"/>
          <w:sz w:val="28"/>
          <w:szCs w:val="28"/>
        </w:rPr>
      </w:pPr>
      <w:r>
        <w:rPr>
          <w:rFonts w:hAnsi="Times New Roman" w:hint="eastAsia"/>
          <w:b/>
          <w:kern w:val="0"/>
          <w:sz w:val="28"/>
          <w:szCs w:val="28"/>
        </w:rPr>
        <w:t>一般取扱所（油圧装置等）点検表</w:t>
      </w:r>
    </w:p>
    <w:p w:rsidR="00CF18FF" w:rsidRDefault="00CF18FF" w:rsidP="00684ECB">
      <w:pPr>
        <w:autoSpaceDE w:val="0"/>
        <w:autoSpaceDN w:val="0"/>
        <w:textAlignment w:val="auto"/>
        <w:rPr>
          <w:rFonts w:hAnsi="Times New Roman"/>
          <w:kern w:val="0"/>
          <w:sz w:val="20"/>
          <w:szCs w:val="24"/>
        </w:rPr>
      </w:pPr>
    </w:p>
    <w:tbl>
      <w:tblPr>
        <w:tblW w:w="0" w:type="auto"/>
        <w:jc w:val="center"/>
        <w:tblLayout w:type="fixed"/>
        <w:tblCellMar>
          <w:left w:w="0" w:type="dxa"/>
          <w:right w:w="0" w:type="dxa"/>
        </w:tblCellMar>
        <w:tblLook w:val="0000"/>
      </w:tblPr>
      <w:tblGrid>
        <w:gridCol w:w="429"/>
        <w:gridCol w:w="42"/>
        <w:gridCol w:w="2189"/>
        <w:gridCol w:w="2813"/>
        <w:gridCol w:w="1939"/>
        <w:gridCol w:w="674"/>
        <w:gridCol w:w="1456"/>
      </w:tblGrid>
      <w:tr w:rsidR="00CF18FF">
        <w:tblPrEx>
          <w:tblCellMar>
            <w:top w:w="0" w:type="dxa"/>
            <w:left w:w="0" w:type="dxa"/>
            <w:bottom w:w="0" w:type="dxa"/>
            <w:right w:w="0" w:type="dxa"/>
          </w:tblCellMar>
        </w:tblPrEx>
        <w:trPr>
          <w:trHeight w:val="937"/>
          <w:jc w:val="center"/>
        </w:trPr>
        <w:tc>
          <w:tcPr>
            <w:tcW w:w="2660" w:type="dxa"/>
            <w:gridSpan w:val="3"/>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点　検　項　目</w:t>
            </w:r>
          </w:p>
        </w:tc>
        <w:tc>
          <w:tcPr>
            <w:tcW w:w="2813"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点　検　内　容</w:t>
            </w:r>
          </w:p>
        </w:tc>
        <w:tc>
          <w:tcPr>
            <w:tcW w:w="1939"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点　検　方　法</w:t>
            </w:r>
          </w:p>
        </w:tc>
        <w:tc>
          <w:tcPr>
            <w:tcW w:w="67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点検</w:t>
            </w:r>
            <w:r>
              <w:rPr>
                <w:rFonts w:hAnsi="Times New Roman"/>
                <w:spacing w:val="-1"/>
                <w:kern w:val="0"/>
                <w:szCs w:val="17"/>
              </w:rPr>
              <w:br/>
            </w:r>
            <w:r>
              <w:rPr>
                <w:rFonts w:hAnsi="Times New Roman" w:hint="eastAsia"/>
                <w:spacing w:val="-1"/>
                <w:kern w:val="0"/>
                <w:szCs w:val="17"/>
              </w:rPr>
              <w:t>結果</w:t>
            </w:r>
          </w:p>
        </w:tc>
        <w:tc>
          <w:tcPr>
            <w:tcW w:w="1456"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措置年月日</w:t>
            </w:r>
          </w:p>
          <w:p w:rsidR="00CF18FF" w:rsidRDefault="00CF18FF"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及び措置内容</w:t>
            </w:r>
          </w:p>
        </w:tc>
      </w:tr>
      <w:tr w:rsidR="00CF18FF">
        <w:tblPrEx>
          <w:tblCellMar>
            <w:top w:w="0" w:type="dxa"/>
            <w:left w:w="0" w:type="dxa"/>
            <w:bottom w:w="0" w:type="dxa"/>
            <w:right w:w="0" w:type="dxa"/>
          </w:tblCellMar>
        </w:tblPrEx>
        <w:trPr>
          <w:trHeight w:val="425"/>
          <w:jc w:val="center"/>
        </w:trPr>
        <w:tc>
          <w:tcPr>
            <w:tcW w:w="2660" w:type="dxa"/>
            <w:gridSpan w:val="3"/>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屋　　内　　空　　地</w:t>
            </w:r>
          </w:p>
        </w:tc>
        <w:tc>
          <w:tcPr>
            <w:tcW w:w="2813"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許可外物件の存置の有無</w:t>
            </w:r>
          </w:p>
        </w:tc>
        <w:tc>
          <w:tcPr>
            <w:tcW w:w="1939"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417"/>
          <w:jc w:val="center"/>
        </w:trPr>
        <w:tc>
          <w:tcPr>
            <w:tcW w:w="429"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F18FF" w:rsidRDefault="00CF18FF" w:rsidP="00C327DE">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建　築　物　等</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壁、柱、はり及び屋根</w:t>
            </w:r>
          </w:p>
        </w:tc>
        <w:tc>
          <w:tcPr>
            <w:tcW w:w="2813"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 xml:space="preserve">亀裂、損傷等の有無　　　　　　　　　</w:t>
            </w:r>
          </w:p>
        </w:tc>
        <w:tc>
          <w:tcPr>
            <w:tcW w:w="1939"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420"/>
          <w:jc w:val="center"/>
        </w:trPr>
        <w:tc>
          <w:tcPr>
            <w:tcW w:w="429"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他用途との区画</w:t>
            </w:r>
          </w:p>
        </w:tc>
        <w:tc>
          <w:tcPr>
            <w:tcW w:w="2813"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亀裂、損傷等の有無</w:t>
            </w:r>
          </w:p>
        </w:tc>
        <w:tc>
          <w:tcPr>
            <w:tcW w:w="1939"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righ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842"/>
          <w:jc w:val="center"/>
        </w:trPr>
        <w:tc>
          <w:tcPr>
            <w:tcW w:w="429"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防　　　火　　　戸</w:t>
            </w:r>
          </w:p>
        </w:tc>
        <w:tc>
          <w:tcPr>
            <w:tcW w:w="2813"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変形、損傷の有無及び閉鎖機能の適否</w:t>
            </w:r>
          </w:p>
        </w:tc>
        <w:tc>
          <w:tcPr>
            <w:tcW w:w="1939"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vAlign w:val="bottom"/>
          </w:tcPr>
          <w:p w:rsidR="00CF18FF" w:rsidRDefault="00CF18FF" w:rsidP="00C327DE">
            <w:pPr>
              <w:autoSpaceDE w:val="0"/>
              <w:autoSpaceDN w:val="0"/>
              <w:jc w:val="righ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356"/>
          <w:jc w:val="center"/>
        </w:trPr>
        <w:tc>
          <w:tcPr>
            <w:tcW w:w="429"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231" w:type="dxa"/>
            <w:gridSpan w:val="2"/>
            <w:vMerge w:val="restart"/>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床　　　　　　　面</w:t>
            </w:r>
          </w:p>
        </w:tc>
        <w:tc>
          <w:tcPr>
            <w:tcW w:w="2813"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滞油、滞水の有無</w:t>
            </w:r>
          </w:p>
        </w:tc>
        <w:tc>
          <w:tcPr>
            <w:tcW w:w="1939"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401"/>
          <w:jc w:val="center"/>
        </w:trPr>
        <w:tc>
          <w:tcPr>
            <w:tcW w:w="429"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231" w:type="dxa"/>
            <w:gridSpan w:val="2"/>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亀裂、損傷、くぼみ等の有無</w:t>
            </w:r>
          </w:p>
        </w:tc>
        <w:tc>
          <w:tcPr>
            <w:tcW w:w="1939"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921"/>
          <w:jc w:val="center"/>
        </w:trPr>
        <w:tc>
          <w:tcPr>
            <w:tcW w:w="429"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階　　　　　　　段</w:t>
            </w:r>
          </w:p>
        </w:tc>
        <w:tc>
          <w:tcPr>
            <w:tcW w:w="2813"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変形、損傷の有無及び固定状況の適否</w:t>
            </w:r>
          </w:p>
        </w:tc>
        <w:tc>
          <w:tcPr>
            <w:tcW w:w="1939"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801"/>
          <w:jc w:val="center"/>
        </w:trPr>
        <w:tc>
          <w:tcPr>
            <w:tcW w:w="2660" w:type="dxa"/>
            <w:gridSpan w:val="3"/>
            <w:vMerge w:val="restart"/>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換気・排出設備等</w:t>
            </w:r>
          </w:p>
        </w:tc>
        <w:tc>
          <w:tcPr>
            <w:tcW w:w="2813"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給排気のダクト等の変形、損傷の有無及び固定状況の適否</w:t>
            </w:r>
          </w:p>
        </w:tc>
        <w:tc>
          <w:tcPr>
            <w:tcW w:w="1939"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848"/>
          <w:jc w:val="center"/>
        </w:trPr>
        <w:tc>
          <w:tcPr>
            <w:tcW w:w="2660" w:type="dxa"/>
            <w:gridSpan w:val="3"/>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引火防止網の損傷及び目づまりの有無</w:t>
            </w:r>
          </w:p>
        </w:tc>
        <w:tc>
          <w:tcPr>
            <w:tcW w:w="1939"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840"/>
          <w:jc w:val="center"/>
        </w:trPr>
        <w:tc>
          <w:tcPr>
            <w:tcW w:w="2660" w:type="dxa"/>
            <w:gridSpan w:val="3"/>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rPr>
                <w:rFonts w:hAnsi="Times New Roman"/>
                <w:spacing w:val="-1"/>
                <w:kern w:val="0"/>
                <w:szCs w:val="17"/>
              </w:rPr>
            </w:pPr>
            <w:r>
              <w:rPr>
                <w:rFonts w:hAnsi="Times New Roman" w:hint="eastAsia"/>
                <w:spacing w:val="-1"/>
                <w:kern w:val="0"/>
                <w:szCs w:val="17"/>
              </w:rPr>
              <w:t>防火ダンパーの損傷の有無及び機能の適否</w:t>
            </w:r>
          </w:p>
        </w:tc>
        <w:tc>
          <w:tcPr>
            <w:tcW w:w="1939"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rPr>
                <w:rFonts w:hAnsi="Times New Roman"/>
                <w:spacing w:val="-1"/>
                <w:kern w:val="0"/>
                <w:szCs w:val="17"/>
              </w:rPr>
            </w:pPr>
            <w:r>
              <w:rPr>
                <w:rFonts w:hAnsi="Times New Roman" w:hint="eastAsia"/>
                <w:spacing w:val="-1"/>
                <w:kern w:val="0"/>
                <w:szCs w:val="17"/>
              </w:rPr>
              <w:t>目視（機能の適否については手動確認）</w:t>
            </w:r>
          </w:p>
        </w:tc>
        <w:tc>
          <w:tcPr>
            <w:tcW w:w="67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405"/>
          <w:jc w:val="center"/>
        </w:trPr>
        <w:tc>
          <w:tcPr>
            <w:tcW w:w="2660" w:type="dxa"/>
            <w:gridSpan w:val="3"/>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ファンの作動状況の適否</w:t>
            </w:r>
          </w:p>
        </w:tc>
        <w:tc>
          <w:tcPr>
            <w:tcW w:w="1939"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作動確認</w:t>
            </w:r>
          </w:p>
        </w:tc>
        <w:tc>
          <w:tcPr>
            <w:tcW w:w="67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863"/>
          <w:jc w:val="center"/>
        </w:trPr>
        <w:tc>
          <w:tcPr>
            <w:tcW w:w="2660" w:type="dxa"/>
            <w:gridSpan w:val="3"/>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可燃性蒸気警報装置の作動状況の適否</w:t>
            </w:r>
          </w:p>
        </w:tc>
        <w:tc>
          <w:tcPr>
            <w:tcW w:w="1939"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作動確認</w:t>
            </w:r>
          </w:p>
        </w:tc>
        <w:tc>
          <w:tcPr>
            <w:tcW w:w="67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411"/>
          <w:jc w:val="center"/>
        </w:trPr>
        <w:tc>
          <w:tcPr>
            <w:tcW w:w="2660" w:type="dxa"/>
            <w:gridSpan w:val="3"/>
            <w:vMerge w:val="restart"/>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ためます、排水溝</w:t>
            </w:r>
          </w:p>
        </w:tc>
        <w:tc>
          <w:tcPr>
            <w:tcW w:w="2813"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亀裂、損傷等の有無</w:t>
            </w:r>
          </w:p>
        </w:tc>
        <w:tc>
          <w:tcPr>
            <w:tcW w:w="1939"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848"/>
          <w:jc w:val="center"/>
        </w:trPr>
        <w:tc>
          <w:tcPr>
            <w:tcW w:w="2660" w:type="dxa"/>
            <w:gridSpan w:val="3"/>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滞油、滞水、土砂等の堆積の有無</w:t>
            </w:r>
          </w:p>
        </w:tc>
        <w:tc>
          <w:tcPr>
            <w:tcW w:w="1939"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401"/>
          <w:jc w:val="center"/>
        </w:trPr>
        <w:tc>
          <w:tcPr>
            <w:tcW w:w="2660" w:type="dxa"/>
            <w:gridSpan w:val="3"/>
            <w:vMerge w:val="restart"/>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ind w:firstLineChars="100" w:firstLine="208"/>
              <w:textAlignment w:val="auto"/>
              <w:rPr>
                <w:rFonts w:hAnsi="Times New Roman"/>
                <w:spacing w:val="-1"/>
                <w:kern w:val="0"/>
                <w:szCs w:val="17"/>
              </w:rPr>
            </w:pPr>
            <w:r>
              <w:rPr>
                <w:rFonts w:hAnsi="Times New Roman" w:hint="eastAsia"/>
                <w:spacing w:val="-1"/>
                <w:kern w:val="0"/>
                <w:szCs w:val="17"/>
              </w:rPr>
              <w:t>危険物の漏れ、あふれ等</w:t>
            </w:r>
          </w:p>
          <w:p w:rsidR="00CF18FF" w:rsidRDefault="00CF18FF" w:rsidP="00C327DE">
            <w:pPr>
              <w:autoSpaceDE w:val="0"/>
              <w:autoSpaceDN w:val="0"/>
              <w:ind w:firstLineChars="100" w:firstLine="208"/>
              <w:textAlignment w:val="auto"/>
              <w:rPr>
                <w:rFonts w:hAnsi="Times New Roman"/>
                <w:spacing w:val="-1"/>
                <w:kern w:val="0"/>
                <w:szCs w:val="17"/>
              </w:rPr>
            </w:pPr>
            <w:r>
              <w:rPr>
                <w:rFonts w:hAnsi="Times New Roman" w:hint="eastAsia"/>
                <w:spacing w:val="-1"/>
                <w:kern w:val="0"/>
                <w:szCs w:val="17"/>
              </w:rPr>
              <w:t>防止設備</w:t>
            </w:r>
          </w:p>
        </w:tc>
        <w:tc>
          <w:tcPr>
            <w:tcW w:w="2813"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滞油等の有無</w:t>
            </w:r>
          </w:p>
        </w:tc>
        <w:tc>
          <w:tcPr>
            <w:tcW w:w="1939"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375"/>
          <w:jc w:val="center"/>
        </w:trPr>
        <w:tc>
          <w:tcPr>
            <w:tcW w:w="2660" w:type="dxa"/>
            <w:gridSpan w:val="3"/>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変形、亀裂、損傷の有無</w:t>
            </w:r>
          </w:p>
        </w:tc>
        <w:tc>
          <w:tcPr>
            <w:tcW w:w="1939"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456"/>
          <w:jc w:val="center"/>
        </w:trPr>
        <w:tc>
          <w:tcPr>
            <w:tcW w:w="2660" w:type="dxa"/>
            <w:gridSpan w:val="3"/>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1939"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436"/>
          <w:jc w:val="center"/>
        </w:trPr>
        <w:tc>
          <w:tcPr>
            <w:tcW w:w="2660" w:type="dxa"/>
            <w:gridSpan w:val="3"/>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固定状況の適否</w:t>
            </w:r>
          </w:p>
        </w:tc>
        <w:tc>
          <w:tcPr>
            <w:tcW w:w="1939"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372"/>
          <w:jc w:val="center"/>
        </w:trPr>
        <w:tc>
          <w:tcPr>
            <w:tcW w:w="471" w:type="dxa"/>
            <w:gridSpan w:val="2"/>
            <w:vMerge w:val="restart"/>
            <w:tcBorders>
              <w:top w:val="single" w:sz="6" w:space="0" w:color="auto"/>
              <w:left w:val="single" w:sz="6" w:space="0" w:color="auto"/>
              <w:bottom w:val="single" w:sz="6" w:space="0" w:color="auto"/>
              <w:right w:val="single" w:sz="6" w:space="0" w:color="auto"/>
            </w:tcBorders>
            <w:textDirection w:val="tbRlV"/>
            <w:vAlign w:val="center"/>
          </w:tcPr>
          <w:p w:rsidR="00CF18FF" w:rsidRDefault="00CF18FF" w:rsidP="00C327DE">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油　圧　装　置</w:t>
            </w:r>
          </w:p>
        </w:tc>
        <w:tc>
          <w:tcPr>
            <w:tcW w:w="2189" w:type="dxa"/>
            <w:vMerge w:val="restart"/>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基礎、架台、支柱</w:t>
            </w:r>
          </w:p>
        </w:tc>
        <w:tc>
          <w:tcPr>
            <w:tcW w:w="2813"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変形、亀裂、損傷の有無</w:t>
            </w:r>
          </w:p>
        </w:tc>
        <w:tc>
          <w:tcPr>
            <w:tcW w:w="1939"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420"/>
          <w:jc w:val="center"/>
        </w:trPr>
        <w:tc>
          <w:tcPr>
            <w:tcW w:w="471" w:type="dxa"/>
            <w:gridSpan w:val="2"/>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189"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1939"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451"/>
          <w:jc w:val="center"/>
        </w:trPr>
        <w:tc>
          <w:tcPr>
            <w:tcW w:w="471" w:type="dxa"/>
            <w:gridSpan w:val="2"/>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189"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沈下の有無</w:t>
            </w:r>
          </w:p>
        </w:tc>
        <w:tc>
          <w:tcPr>
            <w:tcW w:w="1939"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397"/>
          <w:jc w:val="center"/>
        </w:trPr>
        <w:tc>
          <w:tcPr>
            <w:tcW w:w="471" w:type="dxa"/>
            <w:gridSpan w:val="2"/>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189"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支柱取付部の目地外れの有無</w:t>
            </w:r>
          </w:p>
        </w:tc>
        <w:tc>
          <w:tcPr>
            <w:tcW w:w="1939"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801"/>
          <w:jc w:val="center"/>
        </w:trPr>
        <w:tc>
          <w:tcPr>
            <w:tcW w:w="471" w:type="dxa"/>
            <w:gridSpan w:val="2"/>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189"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rPr>
                <w:rFonts w:hAnsi="Times New Roman"/>
                <w:spacing w:val="-1"/>
                <w:kern w:val="0"/>
                <w:szCs w:val="17"/>
              </w:rPr>
            </w:pPr>
            <w:r>
              <w:rPr>
                <w:rFonts w:hAnsi="Times New Roman" w:hint="eastAsia"/>
                <w:spacing w:val="-1"/>
                <w:kern w:val="0"/>
                <w:szCs w:val="17"/>
              </w:rPr>
              <w:t>アンカーボルトのゆるみ等の有無</w:t>
            </w:r>
          </w:p>
        </w:tc>
        <w:tc>
          <w:tcPr>
            <w:tcW w:w="1939"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rPr>
                <w:rFonts w:hAnsi="Times New Roman"/>
                <w:spacing w:val="-1"/>
                <w:kern w:val="0"/>
                <w:szCs w:val="17"/>
              </w:rPr>
            </w:pPr>
            <w:r>
              <w:rPr>
                <w:rFonts w:hAnsi="Times New Roman" w:hint="eastAsia"/>
                <w:spacing w:val="-1"/>
                <w:kern w:val="0"/>
                <w:szCs w:val="17"/>
              </w:rPr>
              <w:t>目視又はハンマーテスト</w:t>
            </w:r>
          </w:p>
        </w:tc>
        <w:tc>
          <w:tcPr>
            <w:tcW w:w="67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bl>
    <w:p w:rsidR="00CF18FF" w:rsidRDefault="00CF18FF" w:rsidP="00684ECB">
      <w:pPr>
        <w:autoSpaceDE w:val="0"/>
        <w:autoSpaceDN w:val="0"/>
        <w:textAlignment w:val="auto"/>
        <w:rPr>
          <w:rFonts w:hAnsi="Times New Roman"/>
          <w:kern w:val="0"/>
          <w:sz w:val="20"/>
          <w:szCs w:val="24"/>
        </w:rPr>
      </w:pPr>
    </w:p>
    <w:p w:rsidR="00CF18FF" w:rsidRDefault="00CF18FF" w:rsidP="00684ECB">
      <w:pPr>
        <w:autoSpaceDE w:val="0"/>
        <w:autoSpaceDN w:val="0"/>
        <w:textAlignment w:val="auto"/>
        <w:rPr>
          <w:rFonts w:hAnsi="Times New Roman"/>
          <w:kern w:val="0"/>
          <w:sz w:val="20"/>
          <w:szCs w:val="24"/>
        </w:rPr>
      </w:pPr>
    </w:p>
    <w:p w:rsidR="00CF18FF" w:rsidRDefault="00CF18FF" w:rsidP="00684ECB">
      <w:pPr>
        <w:autoSpaceDE w:val="0"/>
        <w:autoSpaceDN w:val="0"/>
        <w:textAlignment w:val="auto"/>
        <w:rPr>
          <w:rFonts w:hAnsi="Times New Roman"/>
          <w:kern w:val="0"/>
          <w:sz w:val="20"/>
          <w:szCs w:val="24"/>
        </w:rPr>
      </w:pPr>
    </w:p>
    <w:p w:rsidR="00CF18FF" w:rsidRDefault="00CF18FF" w:rsidP="00684ECB">
      <w:pPr>
        <w:autoSpaceDE w:val="0"/>
        <w:autoSpaceDN w:val="0"/>
        <w:textAlignment w:val="auto"/>
        <w:rPr>
          <w:rFonts w:hAnsi="Times New Roman"/>
          <w:kern w:val="0"/>
          <w:sz w:val="20"/>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434"/>
        <w:gridCol w:w="2271"/>
        <w:gridCol w:w="2888"/>
        <w:gridCol w:w="2055"/>
        <w:gridCol w:w="616"/>
        <w:gridCol w:w="1466"/>
      </w:tblGrid>
      <w:tr w:rsidR="00CF18FF">
        <w:tblPrEx>
          <w:tblCellMar>
            <w:top w:w="0" w:type="dxa"/>
            <w:left w:w="0" w:type="dxa"/>
            <w:bottom w:w="0" w:type="dxa"/>
            <w:right w:w="0" w:type="dxa"/>
          </w:tblCellMar>
        </w:tblPrEx>
        <w:trPr>
          <w:cantSplit/>
          <w:trHeight w:val="201"/>
          <w:jc w:val="center"/>
        </w:trPr>
        <w:tc>
          <w:tcPr>
            <w:tcW w:w="2705" w:type="dxa"/>
            <w:gridSpan w:val="2"/>
            <w:vAlign w:val="center"/>
          </w:tcPr>
          <w:p w:rsidR="00CF18FF" w:rsidRDefault="00CF18FF"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888" w:type="dxa"/>
            <w:vAlign w:val="center"/>
          </w:tcPr>
          <w:p w:rsidR="00CF18FF" w:rsidRDefault="00CF18FF"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2055" w:type="dxa"/>
            <w:vAlign w:val="center"/>
          </w:tcPr>
          <w:p w:rsidR="00CF18FF" w:rsidRDefault="00CF18FF"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616" w:type="dxa"/>
            <w:vAlign w:val="center"/>
          </w:tcPr>
          <w:p w:rsidR="00CF18FF" w:rsidRDefault="00CF18FF"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466" w:type="dxa"/>
            <w:vAlign w:val="center"/>
          </w:tcPr>
          <w:p w:rsidR="00CF18FF" w:rsidRDefault="00CF18FF"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CF18FF" w:rsidRDefault="00CF18FF"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CF18FF">
        <w:tblPrEx>
          <w:tblCellMar>
            <w:top w:w="0" w:type="dxa"/>
            <w:left w:w="0" w:type="dxa"/>
            <w:bottom w:w="0" w:type="dxa"/>
            <w:right w:w="0" w:type="dxa"/>
          </w:tblCellMar>
        </w:tblPrEx>
        <w:trPr>
          <w:cantSplit/>
          <w:trHeight w:val="201"/>
          <w:jc w:val="center"/>
        </w:trPr>
        <w:tc>
          <w:tcPr>
            <w:tcW w:w="434" w:type="dxa"/>
            <w:vMerge w:val="restart"/>
            <w:textDirection w:val="tbRlV"/>
            <w:vAlign w:val="center"/>
          </w:tcPr>
          <w:p w:rsidR="00CF18FF" w:rsidRDefault="00CF18FF" w:rsidP="00C327DE">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　潤　滑　油　循　環　装　置　等</w:t>
            </w:r>
          </w:p>
        </w:tc>
        <w:tc>
          <w:tcPr>
            <w:tcW w:w="2271" w:type="dxa"/>
            <w:vMerge w:val="restart"/>
            <w:vAlign w:val="center"/>
          </w:tcPr>
          <w:p w:rsidR="00CF18FF" w:rsidRDefault="00CF18FF" w:rsidP="00C327DE">
            <w:pPr>
              <w:autoSpaceDE w:val="0"/>
              <w:autoSpaceDN w:val="0"/>
              <w:jc w:val="center"/>
              <w:textAlignment w:val="auto"/>
              <w:rPr>
                <w:rFonts w:hAnsi="Times New Roman"/>
                <w:spacing w:val="-1"/>
                <w:kern w:val="0"/>
                <w:szCs w:val="18"/>
              </w:rPr>
            </w:pPr>
          </w:p>
          <w:p w:rsidR="00CF18FF" w:rsidRDefault="00CF18FF" w:rsidP="00C327DE">
            <w:pPr>
              <w:autoSpaceDE w:val="0"/>
              <w:autoSpaceDN w:val="0"/>
              <w:jc w:val="center"/>
              <w:textAlignment w:val="auto"/>
              <w:rPr>
                <w:rFonts w:hAnsi="Times New Roman"/>
                <w:spacing w:val="-1"/>
                <w:kern w:val="0"/>
                <w:szCs w:val="18"/>
              </w:rPr>
            </w:pPr>
          </w:p>
          <w:p w:rsidR="00CF18FF" w:rsidRDefault="00CF18FF" w:rsidP="00C327DE">
            <w:pPr>
              <w:autoSpaceDE w:val="0"/>
              <w:autoSpaceDN w:val="0"/>
              <w:jc w:val="center"/>
              <w:textAlignment w:val="auto"/>
              <w:rPr>
                <w:rFonts w:hAnsi="Times New Roman"/>
                <w:spacing w:val="-1"/>
                <w:kern w:val="0"/>
                <w:szCs w:val="18"/>
              </w:rPr>
            </w:pPr>
          </w:p>
          <w:p w:rsidR="00CF18FF" w:rsidRDefault="00CF18FF"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本　　　体　　　部</w:t>
            </w:r>
          </w:p>
          <w:p w:rsidR="00CF18FF" w:rsidRDefault="00CF18FF" w:rsidP="00684ECB">
            <w:pPr>
              <w:autoSpaceDE w:val="0"/>
              <w:autoSpaceDN w:val="0"/>
              <w:ind w:firstLineChars="100" w:firstLine="210"/>
              <w:textAlignment w:val="auto"/>
              <w:rPr>
                <w:rFonts w:hAnsi="Times New Roman"/>
                <w:spacing w:val="-1"/>
                <w:kern w:val="0"/>
                <w:szCs w:val="18"/>
              </w:rPr>
            </w:pP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6" type="#_x0000_t86" style="position:absolute;left:0;text-align:left;margin-left:104.6pt;margin-top:.8pt;width:6pt;height:24pt;z-index:251658240">
                  <v:textbox inset="5.85pt,.7pt,5.85pt,.7pt"/>
                </v:shape>
              </w:pict>
            </w: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0;text-align:left;margin-left:2.6pt;margin-top:.8pt;width:6pt;height:24pt;z-index:251657216">
                  <v:textbox inset="5.85pt,.7pt,5.85pt,.7pt"/>
                </v:shape>
              </w:pict>
            </w:r>
            <w:r>
              <w:rPr>
                <w:rFonts w:hAnsi="Times New Roman" w:hint="eastAsia"/>
                <w:spacing w:val="-1"/>
                <w:kern w:val="0"/>
                <w:szCs w:val="18"/>
              </w:rPr>
              <w:t>マンホール、フラン</w:t>
            </w:r>
          </w:p>
          <w:p w:rsidR="00CF18FF" w:rsidRDefault="00CF18FF" w:rsidP="00684ECB">
            <w:pPr>
              <w:autoSpaceDE w:val="0"/>
              <w:autoSpaceDN w:val="0"/>
              <w:ind w:firstLineChars="100" w:firstLine="208"/>
              <w:textAlignment w:val="auto"/>
              <w:rPr>
                <w:rFonts w:hAnsi="Times New Roman"/>
                <w:spacing w:val="-1"/>
                <w:kern w:val="0"/>
                <w:szCs w:val="18"/>
              </w:rPr>
            </w:pPr>
            <w:r>
              <w:rPr>
                <w:rFonts w:hAnsi="Times New Roman" w:hint="eastAsia"/>
                <w:spacing w:val="-1"/>
                <w:kern w:val="0"/>
                <w:szCs w:val="18"/>
              </w:rPr>
              <w:t>ジ、ノズル等を含む</w:t>
            </w:r>
          </w:p>
        </w:tc>
        <w:tc>
          <w:tcPr>
            <w:tcW w:w="2888"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55"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CF18FF" w:rsidRDefault="00CF18FF" w:rsidP="00C327DE">
            <w:pPr>
              <w:autoSpaceDE w:val="0"/>
              <w:autoSpaceDN w:val="0"/>
              <w:jc w:val="left"/>
              <w:textAlignment w:val="auto"/>
              <w:rPr>
                <w:rFonts w:hAnsi="Times New Roman"/>
                <w:spacing w:val="-1"/>
                <w:kern w:val="0"/>
                <w:szCs w:val="18"/>
              </w:rPr>
            </w:pPr>
          </w:p>
        </w:tc>
        <w:tc>
          <w:tcPr>
            <w:tcW w:w="1466" w:type="dxa"/>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417"/>
          <w:jc w:val="center"/>
        </w:trPr>
        <w:tc>
          <w:tcPr>
            <w:tcW w:w="434" w:type="dxa"/>
            <w:vMerge/>
          </w:tcPr>
          <w:p w:rsidR="00CF18FF" w:rsidRDefault="00CF18FF" w:rsidP="00C327DE">
            <w:pPr>
              <w:autoSpaceDE w:val="0"/>
              <w:autoSpaceDN w:val="0"/>
              <w:textAlignment w:val="auto"/>
              <w:rPr>
                <w:rFonts w:hAnsi="Times New Roman"/>
                <w:kern w:val="0"/>
                <w:szCs w:val="24"/>
              </w:rPr>
            </w:pPr>
          </w:p>
        </w:tc>
        <w:tc>
          <w:tcPr>
            <w:tcW w:w="2271" w:type="dxa"/>
            <w:vMerge/>
          </w:tcPr>
          <w:p w:rsidR="00CF18FF" w:rsidRDefault="00CF18FF" w:rsidP="00C327DE">
            <w:pPr>
              <w:autoSpaceDE w:val="0"/>
              <w:autoSpaceDN w:val="0"/>
              <w:textAlignment w:val="auto"/>
              <w:rPr>
                <w:rFonts w:hAnsi="Times New Roman"/>
                <w:kern w:val="0"/>
                <w:szCs w:val="24"/>
              </w:rPr>
            </w:pPr>
          </w:p>
        </w:tc>
        <w:tc>
          <w:tcPr>
            <w:tcW w:w="2888"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2055"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CF18FF" w:rsidRDefault="00CF18FF" w:rsidP="00C327DE">
            <w:pPr>
              <w:autoSpaceDE w:val="0"/>
              <w:autoSpaceDN w:val="0"/>
              <w:jc w:val="left"/>
              <w:textAlignment w:val="auto"/>
              <w:rPr>
                <w:rFonts w:hAnsi="Times New Roman"/>
                <w:spacing w:val="-1"/>
                <w:kern w:val="0"/>
                <w:szCs w:val="18"/>
              </w:rPr>
            </w:pPr>
          </w:p>
        </w:tc>
        <w:tc>
          <w:tcPr>
            <w:tcW w:w="1466" w:type="dxa"/>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826"/>
          <w:jc w:val="center"/>
        </w:trPr>
        <w:tc>
          <w:tcPr>
            <w:tcW w:w="434" w:type="dxa"/>
            <w:vMerge/>
          </w:tcPr>
          <w:p w:rsidR="00CF18FF" w:rsidRDefault="00CF18FF" w:rsidP="00C327DE">
            <w:pPr>
              <w:autoSpaceDE w:val="0"/>
              <w:autoSpaceDN w:val="0"/>
              <w:textAlignment w:val="auto"/>
              <w:rPr>
                <w:rFonts w:hAnsi="Times New Roman"/>
                <w:kern w:val="0"/>
                <w:szCs w:val="24"/>
              </w:rPr>
            </w:pPr>
          </w:p>
        </w:tc>
        <w:tc>
          <w:tcPr>
            <w:tcW w:w="2271" w:type="dxa"/>
            <w:vMerge/>
          </w:tcPr>
          <w:p w:rsidR="00CF18FF" w:rsidRDefault="00CF18FF" w:rsidP="00C327DE">
            <w:pPr>
              <w:autoSpaceDE w:val="0"/>
              <w:autoSpaceDN w:val="0"/>
              <w:textAlignment w:val="auto"/>
              <w:rPr>
                <w:rFonts w:hAnsi="Times New Roman"/>
                <w:kern w:val="0"/>
                <w:szCs w:val="24"/>
              </w:rPr>
            </w:pPr>
          </w:p>
        </w:tc>
        <w:tc>
          <w:tcPr>
            <w:tcW w:w="2888"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55"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目視又は計器による肉厚測定</w:t>
            </w:r>
          </w:p>
        </w:tc>
        <w:tc>
          <w:tcPr>
            <w:tcW w:w="616" w:type="dxa"/>
          </w:tcPr>
          <w:p w:rsidR="00CF18FF" w:rsidRDefault="00CF18FF" w:rsidP="00C327DE">
            <w:pPr>
              <w:autoSpaceDE w:val="0"/>
              <w:autoSpaceDN w:val="0"/>
              <w:jc w:val="left"/>
              <w:textAlignment w:val="auto"/>
              <w:rPr>
                <w:rFonts w:hAnsi="Times New Roman"/>
                <w:spacing w:val="-1"/>
                <w:kern w:val="0"/>
                <w:szCs w:val="18"/>
              </w:rPr>
            </w:pPr>
          </w:p>
        </w:tc>
        <w:tc>
          <w:tcPr>
            <w:tcW w:w="1466" w:type="dxa"/>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826"/>
          <w:jc w:val="center"/>
        </w:trPr>
        <w:tc>
          <w:tcPr>
            <w:tcW w:w="434" w:type="dxa"/>
            <w:vMerge/>
          </w:tcPr>
          <w:p w:rsidR="00CF18FF" w:rsidRDefault="00CF18FF" w:rsidP="00C327DE">
            <w:pPr>
              <w:autoSpaceDE w:val="0"/>
              <w:autoSpaceDN w:val="0"/>
              <w:textAlignment w:val="auto"/>
              <w:rPr>
                <w:rFonts w:hAnsi="Times New Roman"/>
                <w:kern w:val="0"/>
                <w:szCs w:val="24"/>
              </w:rPr>
            </w:pPr>
          </w:p>
        </w:tc>
        <w:tc>
          <w:tcPr>
            <w:tcW w:w="2271" w:type="dxa"/>
            <w:vMerge/>
          </w:tcPr>
          <w:p w:rsidR="00CF18FF" w:rsidRDefault="00CF18FF" w:rsidP="00C327DE">
            <w:pPr>
              <w:autoSpaceDE w:val="0"/>
              <w:autoSpaceDN w:val="0"/>
              <w:textAlignment w:val="auto"/>
              <w:rPr>
                <w:rFonts w:hAnsi="Times New Roman"/>
                <w:kern w:val="0"/>
                <w:szCs w:val="24"/>
              </w:rPr>
            </w:pPr>
          </w:p>
        </w:tc>
        <w:tc>
          <w:tcPr>
            <w:tcW w:w="2888"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ボルト等のゆるみ等の有無</w:t>
            </w:r>
          </w:p>
        </w:tc>
        <w:tc>
          <w:tcPr>
            <w:tcW w:w="2055"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目視又はハンマーテスト</w:t>
            </w:r>
          </w:p>
        </w:tc>
        <w:tc>
          <w:tcPr>
            <w:tcW w:w="616" w:type="dxa"/>
          </w:tcPr>
          <w:p w:rsidR="00CF18FF" w:rsidRDefault="00CF18FF" w:rsidP="00C327DE">
            <w:pPr>
              <w:autoSpaceDE w:val="0"/>
              <w:autoSpaceDN w:val="0"/>
              <w:jc w:val="left"/>
              <w:textAlignment w:val="auto"/>
              <w:rPr>
                <w:rFonts w:hAnsi="Times New Roman"/>
                <w:spacing w:val="-1"/>
                <w:kern w:val="0"/>
                <w:szCs w:val="18"/>
              </w:rPr>
            </w:pPr>
          </w:p>
        </w:tc>
        <w:tc>
          <w:tcPr>
            <w:tcW w:w="1466" w:type="dxa"/>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413"/>
          <w:jc w:val="center"/>
        </w:trPr>
        <w:tc>
          <w:tcPr>
            <w:tcW w:w="434" w:type="dxa"/>
            <w:vMerge/>
          </w:tcPr>
          <w:p w:rsidR="00CF18FF" w:rsidRDefault="00CF18FF" w:rsidP="00C327DE">
            <w:pPr>
              <w:autoSpaceDE w:val="0"/>
              <w:autoSpaceDN w:val="0"/>
              <w:textAlignment w:val="auto"/>
              <w:rPr>
                <w:rFonts w:hAnsi="Times New Roman"/>
                <w:kern w:val="0"/>
                <w:szCs w:val="24"/>
              </w:rPr>
            </w:pPr>
          </w:p>
        </w:tc>
        <w:tc>
          <w:tcPr>
            <w:tcW w:w="2271" w:type="dxa"/>
            <w:vMerge w:val="restart"/>
            <w:vAlign w:val="center"/>
          </w:tcPr>
          <w:p w:rsidR="00CF18FF" w:rsidRDefault="00CF18FF"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ア　ー　ス</w:t>
            </w:r>
          </w:p>
        </w:tc>
        <w:tc>
          <w:tcPr>
            <w:tcW w:w="2888"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2055"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CF18FF" w:rsidRDefault="00CF18FF" w:rsidP="00C327DE">
            <w:pPr>
              <w:autoSpaceDE w:val="0"/>
              <w:autoSpaceDN w:val="0"/>
              <w:jc w:val="left"/>
              <w:textAlignment w:val="auto"/>
              <w:rPr>
                <w:rFonts w:hAnsi="Times New Roman"/>
                <w:spacing w:val="-1"/>
                <w:kern w:val="0"/>
                <w:szCs w:val="18"/>
              </w:rPr>
            </w:pPr>
          </w:p>
        </w:tc>
        <w:tc>
          <w:tcPr>
            <w:tcW w:w="1466" w:type="dxa"/>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422"/>
          <w:jc w:val="center"/>
        </w:trPr>
        <w:tc>
          <w:tcPr>
            <w:tcW w:w="434" w:type="dxa"/>
            <w:vMerge/>
          </w:tcPr>
          <w:p w:rsidR="00CF18FF" w:rsidRDefault="00CF18FF" w:rsidP="00C327DE">
            <w:pPr>
              <w:autoSpaceDE w:val="0"/>
              <w:autoSpaceDN w:val="0"/>
              <w:textAlignment w:val="auto"/>
              <w:rPr>
                <w:rFonts w:hAnsi="Times New Roman"/>
                <w:kern w:val="0"/>
                <w:szCs w:val="24"/>
              </w:rPr>
            </w:pPr>
          </w:p>
        </w:tc>
        <w:tc>
          <w:tcPr>
            <w:tcW w:w="2271" w:type="dxa"/>
            <w:vMerge/>
          </w:tcPr>
          <w:p w:rsidR="00CF18FF" w:rsidRDefault="00CF18FF" w:rsidP="00C327DE">
            <w:pPr>
              <w:autoSpaceDE w:val="0"/>
              <w:autoSpaceDN w:val="0"/>
              <w:textAlignment w:val="auto"/>
              <w:rPr>
                <w:rFonts w:hAnsi="Times New Roman"/>
                <w:kern w:val="0"/>
                <w:szCs w:val="24"/>
              </w:rPr>
            </w:pPr>
          </w:p>
        </w:tc>
        <w:tc>
          <w:tcPr>
            <w:tcW w:w="2888"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55"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CF18FF" w:rsidRDefault="00CF18FF" w:rsidP="00C327DE">
            <w:pPr>
              <w:autoSpaceDE w:val="0"/>
              <w:autoSpaceDN w:val="0"/>
              <w:jc w:val="left"/>
              <w:textAlignment w:val="auto"/>
              <w:rPr>
                <w:rFonts w:hAnsi="Times New Roman"/>
                <w:spacing w:val="-1"/>
                <w:kern w:val="0"/>
                <w:szCs w:val="18"/>
              </w:rPr>
            </w:pPr>
          </w:p>
        </w:tc>
        <w:tc>
          <w:tcPr>
            <w:tcW w:w="1466" w:type="dxa"/>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857"/>
          <w:jc w:val="center"/>
        </w:trPr>
        <w:tc>
          <w:tcPr>
            <w:tcW w:w="434" w:type="dxa"/>
            <w:vMerge/>
          </w:tcPr>
          <w:p w:rsidR="00CF18FF" w:rsidRDefault="00CF18FF" w:rsidP="00C327DE">
            <w:pPr>
              <w:autoSpaceDE w:val="0"/>
              <w:autoSpaceDN w:val="0"/>
              <w:textAlignment w:val="auto"/>
              <w:rPr>
                <w:rFonts w:hAnsi="Times New Roman"/>
                <w:kern w:val="0"/>
                <w:szCs w:val="24"/>
              </w:rPr>
            </w:pPr>
          </w:p>
        </w:tc>
        <w:tc>
          <w:tcPr>
            <w:tcW w:w="2271" w:type="dxa"/>
            <w:vMerge/>
          </w:tcPr>
          <w:p w:rsidR="00CF18FF" w:rsidRDefault="00CF18FF" w:rsidP="00C327DE">
            <w:pPr>
              <w:autoSpaceDE w:val="0"/>
              <w:autoSpaceDN w:val="0"/>
              <w:textAlignment w:val="auto"/>
              <w:rPr>
                <w:rFonts w:hAnsi="Times New Roman"/>
                <w:kern w:val="0"/>
                <w:szCs w:val="24"/>
              </w:rPr>
            </w:pPr>
          </w:p>
        </w:tc>
        <w:tc>
          <w:tcPr>
            <w:tcW w:w="2888"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55"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16" w:type="dxa"/>
          </w:tcPr>
          <w:p w:rsidR="00CF18FF" w:rsidRDefault="00CF18FF" w:rsidP="00C327DE">
            <w:pPr>
              <w:autoSpaceDE w:val="0"/>
              <w:autoSpaceDN w:val="0"/>
              <w:jc w:val="left"/>
              <w:textAlignment w:val="auto"/>
              <w:rPr>
                <w:rFonts w:hAnsi="Times New Roman"/>
                <w:spacing w:val="-1"/>
                <w:kern w:val="0"/>
                <w:szCs w:val="18"/>
              </w:rPr>
            </w:pPr>
          </w:p>
        </w:tc>
        <w:tc>
          <w:tcPr>
            <w:tcW w:w="1466" w:type="dxa"/>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387"/>
          <w:jc w:val="center"/>
        </w:trPr>
        <w:tc>
          <w:tcPr>
            <w:tcW w:w="434" w:type="dxa"/>
            <w:vMerge/>
          </w:tcPr>
          <w:p w:rsidR="00CF18FF" w:rsidRDefault="00CF18FF" w:rsidP="00C327DE">
            <w:pPr>
              <w:autoSpaceDE w:val="0"/>
              <w:autoSpaceDN w:val="0"/>
              <w:textAlignment w:val="auto"/>
              <w:rPr>
                <w:rFonts w:hAnsi="Times New Roman"/>
                <w:kern w:val="0"/>
                <w:szCs w:val="24"/>
              </w:rPr>
            </w:pPr>
          </w:p>
        </w:tc>
        <w:tc>
          <w:tcPr>
            <w:tcW w:w="2271" w:type="dxa"/>
            <w:vMerge w:val="restart"/>
            <w:vAlign w:val="center"/>
          </w:tcPr>
          <w:p w:rsidR="00CF18FF" w:rsidRDefault="00CF18FF"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安　全　装　置</w:t>
            </w:r>
          </w:p>
        </w:tc>
        <w:tc>
          <w:tcPr>
            <w:tcW w:w="2888"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55"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CF18FF" w:rsidRDefault="00CF18FF" w:rsidP="00C327DE">
            <w:pPr>
              <w:autoSpaceDE w:val="0"/>
              <w:autoSpaceDN w:val="0"/>
              <w:jc w:val="left"/>
              <w:textAlignment w:val="auto"/>
              <w:rPr>
                <w:rFonts w:hAnsi="Times New Roman"/>
                <w:spacing w:val="-1"/>
                <w:kern w:val="0"/>
                <w:szCs w:val="18"/>
              </w:rPr>
            </w:pPr>
          </w:p>
        </w:tc>
        <w:tc>
          <w:tcPr>
            <w:tcW w:w="1466" w:type="dxa"/>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417"/>
          <w:jc w:val="center"/>
        </w:trPr>
        <w:tc>
          <w:tcPr>
            <w:tcW w:w="434" w:type="dxa"/>
            <w:vMerge/>
          </w:tcPr>
          <w:p w:rsidR="00CF18FF" w:rsidRDefault="00CF18FF" w:rsidP="00C327DE">
            <w:pPr>
              <w:autoSpaceDE w:val="0"/>
              <w:autoSpaceDN w:val="0"/>
              <w:textAlignment w:val="auto"/>
              <w:rPr>
                <w:rFonts w:hAnsi="Times New Roman"/>
                <w:kern w:val="0"/>
                <w:szCs w:val="24"/>
              </w:rPr>
            </w:pPr>
          </w:p>
        </w:tc>
        <w:tc>
          <w:tcPr>
            <w:tcW w:w="2271" w:type="dxa"/>
            <w:vMerge/>
          </w:tcPr>
          <w:p w:rsidR="00CF18FF" w:rsidRDefault="00CF18FF" w:rsidP="00C327DE">
            <w:pPr>
              <w:autoSpaceDE w:val="0"/>
              <w:autoSpaceDN w:val="0"/>
              <w:textAlignment w:val="auto"/>
              <w:rPr>
                <w:rFonts w:hAnsi="Times New Roman"/>
                <w:kern w:val="0"/>
                <w:szCs w:val="24"/>
              </w:rPr>
            </w:pPr>
          </w:p>
        </w:tc>
        <w:tc>
          <w:tcPr>
            <w:tcW w:w="2888"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55"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CF18FF" w:rsidRDefault="00CF18FF" w:rsidP="00C327DE">
            <w:pPr>
              <w:autoSpaceDE w:val="0"/>
              <w:autoSpaceDN w:val="0"/>
              <w:jc w:val="left"/>
              <w:textAlignment w:val="auto"/>
              <w:rPr>
                <w:rFonts w:hAnsi="Times New Roman"/>
                <w:spacing w:val="-1"/>
                <w:kern w:val="0"/>
                <w:szCs w:val="18"/>
              </w:rPr>
            </w:pPr>
          </w:p>
        </w:tc>
        <w:tc>
          <w:tcPr>
            <w:tcW w:w="1466" w:type="dxa"/>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437"/>
          <w:jc w:val="center"/>
        </w:trPr>
        <w:tc>
          <w:tcPr>
            <w:tcW w:w="434" w:type="dxa"/>
            <w:vMerge/>
          </w:tcPr>
          <w:p w:rsidR="00CF18FF" w:rsidRDefault="00CF18FF" w:rsidP="00C327DE">
            <w:pPr>
              <w:autoSpaceDE w:val="0"/>
              <w:autoSpaceDN w:val="0"/>
              <w:textAlignment w:val="auto"/>
              <w:rPr>
                <w:rFonts w:hAnsi="Times New Roman"/>
                <w:kern w:val="0"/>
                <w:szCs w:val="24"/>
              </w:rPr>
            </w:pPr>
          </w:p>
        </w:tc>
        <w:tc>
          <w:tcPr>
            <w:tcW w:w="2271" w:type="dxa"/>
            <w:vMerge/>
          </w:tcPr>
          <w:p w:rsidR="00CF18FF" w:rsidRDefault="00CF18FF" w:rsidP="00C327DE">
            <w:pPr>
              <w:autoSpaceDE w:val="0"/>
              <w:autoSpaceDN w:val="0"/>
              <w:textAlignment w:val="auto"/>
              <w:rPr>
                <w:rFonts w:hAnsi="Times New Roman"/>
                <w:kern w:val="0"/>
                <w:szCs w:val="24"/>
              </w:rPr>
            </w:pPr>
          </w:p>
        </w:tc>
        <w:tc>
          <w:tcPr>
            <w:tcW w:w="2888"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55"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16" w:type="dxa"/>
          </w:tcPr>
          <w:p w:rsidR="00CF18FF" w:rsidRDefault="00CF18FF" w:rsidP="00C327DE">
            <w:pPr>
              <w:autoSpaceDE w:val="0"/>
              <w:autoSpaceDN w:val="0"/>
              <w:jc w:val="left"/>
              <w:textAlignment w:val="auto"/>
              <w:rPr>
                <w:rFonts w:hAnsi="Times New Roman"/>
                <w:spacing w:val="-1"/>
                <w:kern w:val="0"/>
                <w:szCs w:val="18"/>
              </w:rPr>
            </w:pPr>
          </w:p>
        </w:tc>
        <w:tc>
          <w:tcPr>
            <w:tcW w:w="1466" w:type="dxa"/>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576"/>
          <w:jc w:val="center"/>
        </w:trPr>
        <w:tc>
          <w:tcPr>
            <w:tcW w:w="434" w:type="dxa"/>
            <w:vMerge/>
          </w:tcPr>
          <w:p w:rsidR="00CF18FF" w:rsidRDefault="00CF18FF" w:rsidP="00C327DE">
            <w:pPr>
              <w:autoSpaceDE w:val="0"/>
              <w:autoSpaceDN w:val="0"/>
              <w:textAlignment w:val="auto"/>
              <w:rPr>
                <w:rFonts w:hAnsi="Times New Roman"/>
                <w:kern w:val="0"/>
                <w:szCs w:val="24"/>
              </w:rPr>
            </w:pPr>
          </w:p>
        </w:tc>
        <w:tc>
          <w:tcPr>
            <w:tcW w:w="2271" w:type="dxa"/>
            <w:vMerge w:val="restart"/>
            <w:vAlign w:val="center"/>
          </w:tcPr>
          <w:p w:rsidR="00CF18FF" w:rsidRDefault="00CF18FF" w:rsidP="00684ECB">
            <w:pPr>
              <w:autoSpaceDE w:val="0"/>
              <w:autoSpaceDN w:val="0"/>
              <w:ind w:leftChars="198" w:left="416" w:firstLineChars="100" w:firstLine="210"/>
              <w:jc w:val="left"/>
              <w:textAlignment w:val="auto"/>
              <w:rPr>
                <w:rFonts w:hAnsi="Times New Roman"/>
                <w:spacing w:val="-1"/>
                <w:kern w:val="0"/>
                <w:szCs w:val="18"/>
              </w:rPr>
            </w:pPr>
            <w:r>
              <w:rPr>
                <w:noProof/>
              </w:rPr>
              <w:pict>
                <v:shape id="_x0000_s1028" type="#_x0000_t85" style="position:absolute;left:0;text-align:left;margin-left:14.6pt;margin-top:24.15pt;width:6pt;height:60pt;z-index:251659264;mso-position-horizontal-relative:text;mso-position-vertical-relative:text">
                  <v:textbox inset="5.85pt,.7pt,5.85pt,.7pt"/>
                </v:shape>
              </w:pict>
            </w:r>
            <w:r>
              <w:rPr>
                <w:noProof/>
              </w:rPr>
              <w:pict>
                <v:shape id="_x0000_s1029" type="#_x0000_t86" style="position:absolute;left:0;text-align:left;margin-left:98.6pt;margin-top:22.8pt;width:6pt;height:60pt;z-index:251656192;mso-position-horizontal-relative:text;mso-position-vertical-relative:text">
                  <v:textbox inset="5.85pt,.7pt,5.85pt,.7pt"/>
                </v:shape>
              </w:pict>
            </w:r>
            <w:r>
              <w:rPr>
                <w:rFonts w:hAnsi="Times New Roman" w:hint="eastAsia"/>
                <w:spacing w:val="-1"/>
                <w:kern w:val="0"/>
                <w:szCs w:val="18"/>
              </w:rPr>
              <w:t>計測装置</w:t>
            </w:r>
            <w:r>
              <w:rPr>
                <w:rFonts w:hAnsi="Times New Roman"/>
                <w:spacing w:val="-1"/>
                <w:kern w:val="0"/>
                <w:szCs w:val="18"/>
              </w:rPr>
              <w:br/>
            </w:r>
          </w:p>
          <w:p w:rsidR="00CF18FF" w:rsidRDefault="00CF18FF" w:rsidP="00684ECB">
            <w:pPr>
              <w:autoSpaceDE w:val="0"/>
              <w:autoSpaceDN w:val="0"/>
              <w:ind w:leftChars="198" w:left="416"/>
              <w:jc w:val="left"/>
              <w:textAlignment w:val="auto"/>
              <w:rPr>
                <w:rFonts w:hAnsi="Times New Roman"/>
                <w:spacing w:val="-1"/>
                <w:kern w:val="0"/>
                <w:szCs w:val="18"/>
              </w:rPr>
            </w:pPr>
            <w:r>
              <w:rPr>
                <w:rFonts w:hAnsi="Times New Roman" w:hint="eastAsia"/>
                <w:spacing w:val="-1"/>
                <w:kern w:val="0"/>
                <w:szCs w:val="18"/>
              </w:rPr>
              <w:t>温度計、乾湿計、　　　　圧力計、回転計、　　　　秤量計、流量計　　　　静電気測定器等</w:t>
            </w:r>
          </w:p>
        </w:tc>
        <w:tc>
          <w:tcPr>
            <w:tcW w:w="2888"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55"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CF18FF" w:rsidRDefault="00CF18FF" w:rsidP="00C327DE">
            <w:pPr>
              <w:autoSpaceDE w:val="0"/>
              <w:autoSpaceDN w:val="0"/>
              <w:jc w:val="left"/>
              <w:textAlignment w:val="auto"/>
              <w:rPr>
                <w:rFonts w:hAnsi="Times New Roman"/>
                <w:spacing w:val="-1"/>
                <w:kern w:val="0"/>
                <w:szCs w:val="18"/>
              </w:rPr>
            </w:pPr>
          </w:p>
        </w:tc>
        <w:tc>
          <w:tcPr>
            <w:tcW w:w="1466" w:type="dxa"/>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651"/>
          <w:jc w:val="center"/>
        </w:trPr>
        <w:tc>
          <w:tcPr>
            <w:tcW w:w="434" w:type="dxa"/>
            <w:vMerge/>
          </w:tcPr>
          <w:p w:rsidR="00CF18FF" w:rsidRDefault="00CF18FF" w:rsidP="00C327DE">
            <w:pPr>
              <w:autoSpaceDE w:val="0"/>
              <w:autoSpaceDN w:val="0"/>
              <w:textAlignment w:val="auto"/>
              <w:rPr>
                <w:rFonts w:hAnsi="Times New Roman"/>
                <w:kern w:val="0"/>
                <w:szCs w:val="24"/>
              </w:rPr>
            </w:pPr>
          </w:p>
        </w:tc>
        <w:tc>
          <w:tcPr>
            <w:tcW w:w="2271" w:type="dxa"/>
            <w:vMerge/>
          </w:tcPr>
          <w:p w:rsidR="00CF18FF" w:rsidRDefault="00CF18FF" w:rsidP="00C327DE">
            <w:pPr>
              <w:autoSpaceDE w:val="0"/>
              <w:autoSpaceDN w:val="0"/>
              <w:textAlignment w:val="auto"/>
              <w:rPr>
                <w:rFonts w:hAnsi="Times New Roman"/>
                <w:kern w:val="0"/>
                <w:szCs w:val="24"/>
              </w:rPr>
            </w:pPr>
          </w:p>
        </w:tc>
        <w:tc>
          <w:tcPr>
            <w:tcW w:w="2888"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55"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CF18FF" w:rsidRDefault="00CF18FF" w:rsidP="00C327DE">
            <w:pPr>
              <w:autoSpaceDE w:val="0"/>
              <w:autoSpaceDN w:val="0"/>
              <w:jc w:val="left"/>
              <w:textAlignment w:val="auto"/>
              <w:rPr>
                <w:rFonts w:hAnsi="Times New Roman"/>
                <w:spacing w:val="-1"/>
                <w:kern w:val="0"/>
                <w:szCs w:val="18"/>
              </w:rPr>
            </w:pPr>
          </w:p>
        </w:tc>
        <w:tc>
          <w:tcPr>
            <w:tcW w:w="1466" w:type="dxa"/>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645"/>
          <w:jc w:val="center"/>
        </w:trPr>
        <w:tc>
          <w:tcPr>
            <w:tcW w:w="434" w:type="dxa"/>
            <w:vMerge/>
          </w:tcPr>
          <w:p w:rsidR="00CF18FF" w:rsidRDefault="00CF18FF" w:rsidP="00C327DE">
            <w:pPr>
              <w:autoSpaceDE w:val="0"/>
              <w:autoSpaceDN w:val="0"/>
              <w:textAlignment w:val="auto"/>
              <w:rPr>
                <w:rFonts w:hAnsi="Times New Roman"/>
                <w:kern w:val="0"/>
                <w:szCs w:val="24"/>
              </w:rPr>
            </w:pPr>
          </w:p>
        </w:tc>
        <w:tc>
          <w:tcPr>
            <w:tcW w:w="2271" w:type="dxa"/>
            <w:vMerge/>
          </w:tcPr>
          <w:p w:rsidR="00CF18FF" w:rsidRDefault="00CF18FF" w:rsidP="00C327DE">
            <w:pPr>
              <w:autoSpaceDE w:val="0"/>
              <w:autoSpaceDN w:val="0"/>
              <w:textAlignment w:val="auto"/>
              <w:rPr>
                <w:rFonts w:hAnsi="Times New Roman"/>
                <w:kern w:val="0"/>
                <w:szCs w:val="24"/>
              </w:rPr>
            </w:pPr>
          </w:p>
        </w:tc>
        <w:tc>
          <w:tcPr>
            <w:tcW w:w="2888"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55"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CF18FF" w:rsidRDefault="00CF18FF" w:rsidP="00C327DE">
            <w:pPr>
              <w:autoSpaceDE w:val="0"/>
              <w:autoSpaceDN w:val="0"/>
              <w:jc w:val="left"/>
              <w:textAlignment w:val="auto"/>
              <w:rPr>
                <w:rFonts w:hAnsi="Times New Roman"/>
                <w:spacing w:val="-1"/>
                <w:kern w:val="0"/>
                <w:szCs w:val="18"/>
              </w:rPr>
            </w:pPr>
          </w:p>
        </w:tc>
        <w:tc>
          <w:tcPr>
            <w:tcW w:w="1466" w:type="dxa"/>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398"/>
          <w:jc w:val="center"/>
        </w:trPr>
        <w:tc>
          <w:tcPr>
            <w:tcW w:w="434" w:type="dxa"/>
            <w:vMerge w:val="restart"/>
            <w:textDirection w:val="tbRlV"/>
            <w:vAlign w:val="center"/>
          </w:tcPr>
          <w:p w:rsidR="00CF18FF" w:rsidRDefault="00CF18FF" w:rsidP="00C327DE">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危　　　険　　　物</w:t>
            </w:r>
          </w:p>
        </w:tc>
        <w:tc>
          <w:tcPr>
            <w:tcW w:w="2271" w:type="dxa"/>
            <w:vMerge w:val="restart"/>
            <w:vAlign w:val="center"/>
          </w:tcPr>
          <w:p w:rsidR="00CF18FF" w:rsidRDefault="00CF18FF"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架　台、　支　柱</w:t>
            </w:r>
          </w:p>
        </w:tc>
        <w:tc>
          <w:tcPr>
            <w:tcW w:w="2888"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55"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CF18FF" w:rsidRDefault="00CF18FF" w:rsidP="00C327DE">
            <w:pPr>
              <w:autoSpaceDE w:val="0"/>
              <w:autoSpaceDN w:val="0"/>
              <w:jc w:val="left"/>
              <w:textAlignment w:val="auto"/>
              <w:rPr>
                <w:rFonts w:hAnsi="Times New Roman"/>
                <w:spacing w:val="-1"/>
                <w:kern w:val="0"/>
                <w:szCs w:val="18"/>
              </w:rPr>
            </w:pPr>
          </w:p>
        </w:tc>
        <w:tc>
          <w:tcPr>
            <w:tcW w:w="1466" w:type="dxa"/>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412"/>
          <w:jc w:val="center"/>
        </w:trPr>
        <w:tc>
          <w:tcPr>
            <w:tcW w:w="434" w:type="dxa"/>
            <w:vMerge/>
          </w:tcPr>
          <w:p w:rsidR="00CF18FF" w:rsidRDefault="00CF18FF" w:rsidP="00C327DE">
            <w:pPr>
              <w:autoSpaceDE w:val="0"/>
              <w:autoSpaceDN w:val="0"/>
              <w:textAlignment w:val="auto"/>
              <w:rPr>
                <w:rFonts w:hAnsi="Times New Roman"/>
                <w:kern w:val="0"/>
                <w:szCs w:val="24"/>
              </w:rPr>
            </w:pPr>
          </w:p>
        </w:tc>
        <w:tc>
          <w:tcPr>
            <w:tcW w:w="2271" w:type="dxa"/>
            <w:vMerge/>
          </w:tcPr>
          <w:p w:rsidR="00CF18FF" w:rsidRDefault="00CF18FF" w:rsidP="00C327DE">
            <w:pPr>
              <w:autoSpaceDE w:val="0"/>
              <w:autoSpaceDN w:val="0"/>
              <w:textAlignment w:val="auto"/>
              <w:rPr>
                <w:rFonts w:hAnsi="Times New Roman"/>
                <w:kern w:val="0"/>
                <w:szCs w:val="24"/>
              </w:rPr>
            </w:pPr>
          </w:p>
        </w:tc>
        <w:tc>
          <w:tcPr>
            <w:tcW w:w="2888"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55"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CF18FF" w:rsidRDefault="00CF18FF" w:rsidP="00C327DE">
            <w:pPr>
              <w:autoSpaceDE w:val="0"/>
              <w:autoSpaceDN w:val="0"/>
              <w:jc w:val="left"/>
              <w:textAlignment w:val="auto"/>
              <w:rPr>
                <w:rFonts w:hAnsi="Times New Roman"/>
                <w:spacing w:val="-1"/>
                <w:kern w:val="0"/>
                <w:szCs w:val="18"/>
              </w:rPr>
            </w:pPr>
          </w:p>
        </w:tc>
        <w:tc>
          <w:tcPr>
            <w:tcW w:w="1466" w:type="dxa"/>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830"/>
          <w:jc w:val="center"/>
        </w:trPr>
        <w:tc>
          <w:tcPr>
            <w:tcW w:w="434" w:type="dxa"/>
            <w:vMerge/>
          </w:tcPr>
          <w:p w:rsidR="00CF18FF" w:rsidRDefault="00CF18FF" w:rsidP="00C327DE">
            <w:pPr>
              <w:autoSpaceDE w:val="0"/>
              <w:autoSpaceDN w:val="0"/>
              <w:textAlignment w:val="auto"/>
              <w:rPr>
                <w:rFonts w:hAnsi="Times New Roman"/>
                <w:kern w:val="0"/>
                <w:szCs w:val="24"/>
              </w:rPr>
            </w:pPr>
          </w:p>
        </w:tc>
        <w:tc>
          <w:tcPr>
            <w:tcW w:w="2271" w:type="dxa"/>
            <w:vMerge/>
          </w:tcPr>
          <w:p w:rsidR="00CF18FF" w:rsidRDefault="00CF18FF" w:rsidP="00C327DE">
            <w:pPr>
              <w:autoSpaceDE w:val="0"/>
              <w:autoSpaceDN w:val="0"/>
              <w:textAlignment w:val="auto"/>
              <w:rPr>
                <w:rFonts w:hAnsi="Times New Roman"/>
                <w:kern w:val="0"/>
                <w:szCs w:val="24"/>
              </w:rPr>
            </w:pPr>
          </w:p>
        </w:tc>
        <w:tc>
          <w:tcPr>
            <w:tcW w:w="2888"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固定ボルト等のゆるみ等の有無</w:t>
            </w:r>
          </w:p>
        </w:tc>
        <w:tc>
          <w:tcPr>
            <w:tcW w:w="2055"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CF18FF" w:rsidRDefault="00CF18FF" w:rsidP="00C327DE">
            <w:pPr>
              <w:autoSpaceDE w:val="0"/>
              <w:autoSpaceDN w:val="0"/>
              <w:jc w:val="left"/>
              <w:textAlignment w:val="auto"/>
              <w:rPr>
                <w:rFonts w:hAnsi="Times New Roman"/>
                <w:spacing w:val="-1"/>
                <w:kern w:val="0"/>
                <w:szCs w:val="18"/>
              </w:rPr>
            </w:pPr>
          </w:p>
        </w:tc>
        <w:tc>
          <w:tcPr>
            <w:tcW w:w="1466" w:type="dxa"/>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403"/>
          <w:jc w:val="center"/>
        </w:trPr>
        <w:tc>
          <w:tcPr>
            <w:tcW w:w="434" w:type="dxa"/>
            <w:vMerge/>
          </w:tcPr>
          <w:p w:rsidR="00CF18FF" w:rsidRDefault="00CF18FF" w:rsidP="00C327DE">
            <w:pPr>
              <w:autoSpaceDE w:val="0"/>
              <w:autoSpaceDN w:val="0"/>
              <w:textAlignment w:val="auto"/>
              <w:rPr>
                <w:rFonts w:hAnsi="Times New Roman"/>
                <w:kern w:val="0"/>
                <w:szCs w:val="24"/>
              </w:rPr>
            </w:pPr>
          </w:p>
        </w:tc>
        <w:tc>
          <w:tcPr>
            <w:tcW w:w="2271" w:type="dxa"/>
            <w:vMerge w:val="restart"/>
            <w:vAlign w:val="center"/>
          </w:tcPr>
          <w:p w:rsidR="00CF18FF" w:rsidRDefault="00CF18FF"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本　　　体　　　部</w:t>
            </w:r>
          </w:p>
        </w:tc>
        <w:tc>
          <w:tcPr>
            <w:tcW w:w="2888"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55"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CF18FF" w:rsidRDefault="00CF18FF" w:rsidP="00C327DE">
            <w:pPr>
              <w:autoSpaceDE w:val="0"/>
              <w:autoSpaceDN w:val="0"/>
              <w:jc w:val="left"/>
              <w:textAlignment w:val="auto"/>
              <w:rPr>
                <w:rFonts w:hAnsi="Times New Roman"/>
                <w:spacing w:val="-1"/>
                <w:kern w:val="0"/>
                <w:szCs w:val="18"/>
              </w:rPr>
            </w:pPr>
          </w:p>
        </w:tc>
        <w:tc>
          <w:tcPr>
            <w:tcW w:w="1466" w:type="dxa"/>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412"/>
          <w:jc w:val="center"/>
        </w:trPr>
        <w:tc>
          <w:tcPr>
            <w:tcW w:w="434" w:type="dxa"/>
            <w:vMerge/>
          </w:tcPr>
          <w:p w:rsidR="00CF18FF" w:rsidRDefault="00CF18FF" w:rsidP="00C327DE">
            <w:pPr>
              <w:autoSpaceDE w:val="0"/>
              <w:autoSpaceDN w:val="0"/>
              <w:textAlignment w:val="auto"/>
              <w:rPr>
                <w:rFonts w:hAnsi="Times New Roman"/>
                <w:kern w:val="0"/>
                <w:szCs w:val="24"/>
              </w:rPr>
            </w:pPr>
          </w:p>
        </w:tc>
        <w:tc>
          <w:tcPr>
            <w:tcW w:w="2271" w:type="dxa"/>
            <w:vMerge/>
          </w:tcPr>
          <w:p w:rsidR="00CF18FF" w:rsidRDefault="00CF18FF" w:rsidP="00C327DE">
            <w:pPr>
              <w:autoSpaceDE w:val="0"/>
              <w:autoSpaceDN w:val="0"/>
              <w:textAlignment w:val="auto"/>
              <w:rPr>
                <w:rFonts w:hAnsi="Times New Roman"/>
                <w:kern w:val="0"/>
                <w:szCs w:val="24"/>
              </w:rPr>
            </w:pPr>
          </w:p>
        </w:tc>
        <w:tc>
          <w:tcPr>
            <w:tcW w:w="2888"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2055"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CF18FF" w:rsidRDefault="00CF18FF" w:rsidP="00C327DE">
            <w:pPr>
              <w:autoSpaceDE w:val="0"/>
              <w:autoSpaceDN w:val="0"/>
              <w:jc w:val="left"/>
              <w:textAlignment w:val="auto"/>
              <w:rPr>
                <w:rFonts w:hAnsi="Times New Roman"/>
                <w:spacing w:val="-1"/>
                <w:kern w:val="0"/>
                <w:szCs w:val="18"/>
              </w:rPr>
            </w:pPr>
          </w:p>
        </w:tc>
        <w:tc>
          <w:tcPr>
            <w:tcW w:w="1466" w:type="dxa"/>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842"/>
          <w:jc w:val="center"/>
        </w:trPr>
        <w:tc>
          <w:tcPr>
            <w:tcW w:w="434" w:type="dxa"/>
            <w:vMerge/>
          </w:tcPr>
          <w:p w:rsidR="00CF18FF" w:rsidRDefault="00CF18FF" w:rsidP="00C327DE">
            <w:pPr>
              <w:autoSpaceDE w:val="0"/>
              <w:autoSpaceDN w:val="0"/>
              <w:textAlignment w:val="auto"/>
              <w:rPr>
                <w:rFonts w:hAnsi="Times New Roman"/>
                <w:kern w:val="0"/>
                <w:szCs w:val="24"/>
              </w:rPr>
            </w:pPr>
          </w:p>
        </w:tc>
        <w:tc>
          <w:tcPr>
            <w:tcW w:w="2271" w:type="dxa"/>
            <w:vMerge/>
          </w:tcPr>
          <w:p w:rsidR="00CF18FF" w:rsidRDefault="00CF18FF" w:rsidP="00C327DE">
            <w:pPr>
              <w:autoSpaceDE w:val="0"/>
              <w:autoSpaceDN w:val="0"/>
              <w:textAlignment w:val="auto"/>
              <w:rPr>
                <w:rFonts w:hAnsi="Times New Roman"/>
                <w:kern w:val="0"/>
                <w:szCs w:val="24"/>
              </w:rPr>
            </w:pPr>
          </w:p>
        </w:tc>
        <w:tc>
          <w:tcPr>
            <w:tcW w:w="2888"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55"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目視又は計器による肉厚測定</w:t>
            </w:r>
          </w:p>
        </w:tc>
        <w:tc>
          <w:tcPr>
            <w:tcW w:w="616" w:type="dxa"/>
          </w:tcPr>
          <w:p w:rsidR="00CF18FF" w:rsidRDefault="00CF18FF" w:rsidP="00C327DE">
            <w:pPr>
              <w:autoSpaceDE w:val="0"/>
              <w:autoSpaceDN w:val="0"/>
              <w:jc w:val="left"/>
              <w:textAlignment w:val="auto"/>
              <w:rPr>
                <w:rFonts w:hAnsi="Times New Roman"/>
                <w:spacing w:val="-1"/>
                <w:kern w:val="0"/>
                <w:szCs w:val="18"/>
              </w:rPr>
            </w:pPr>
          </w:p>
        </w:tc>
        <w:tc>
          <w:tcPr>
            <w:tcW w:w="1466" w:type="dxa"/>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830"/>
          <w:jc w:val="center"/>
        </w:trPr>
        <w:tc>
          <w:tcPr>
            <w:tcW w:w="434" w:type="dxa"/>
            <w:vMerge/>
          </w:tcPr>
          <w:p w:rsidR="00CF18FF" w:rsidRDefault="00CF18FF" w:rsidP="00C327DE">
            <w:pPr>
              <w:autoSpaceDE w:val="0"/>
              <w:autoSpaceDN w:val="0"/>
              <w:textAlignment w:val="auto"/>
              <w:rPr>
                <w:rFonts w:hAnsi="Times New Roman"/>
                <w:kern w:val="0"/>
                <w:szCs w:val="24"/>
              </w:rPr>
            </w:pPr>
          </w:p>
        </w:tc>
        <w:tc>
          <w:tcPr>
            <w:tcW w:w="2271" w:type="dxa"/>
            <w:vMerge/>
          </w:tcPr>
          <w:p w:rsidR="00CF18FF" w:rsidRDefault="00CF18FF" w:rsidP="00C327DE">
            <w:pPr>
              <w:autoSpaceDE w:val="0"/>
              <w:autoSpaceDN w:val="0"/>
              <w:textAlignment w:val="auto"/>
              <w:rPr>
                <w:rFonts w:hAnsi="Times New Roman"/>
                <w:kern w:val="0"/>
                <w:szCs w:val="24"/>
              </w:rPr>
            </w:pPr>
          </w:p>
        </w:tc>
        <w:tc>
          <w:tcPr>
            <w:tcW w:w="2888"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ボルト等のゆるみ等の有無</w:t>
            </w:r>
          </w:p>
        </w:tc>
        <w:tc>
          <w:tcPr>
            <w:tcW w:w="2055"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目視又はハンマーテスト</w:t>
            </w:r>
          </w:p>
        </w:tc>
        <w:tc>
          <w:tcPr>
            <w:tcW w:w="616" w:type="dxa"/>
          </w:tcPr>
          <w:p w:rsidR="00CF18FF" w:rsidRDefault="00CF18FF" w:rsidP="00C327DE">
            <w:pPr>
              <w:autoSpaceDE w:val="0"/>
              <w:autoSpaceDN w:val="0"/>
              <w:jc w:val="left"/>
              <w:textAlignment w:val="auto"/>
              <w:rPr>
                <w:rFonts w:hAnsi="Times New Roman"/>
                <w:spacing w:val="-1"/>
                <w:kern w:val="0"/>
                <w:szCs w:val="18"/>
              </w:rPr>
            </w:pPr>
          </w:p>
        </w:tc>
        <w:tc>
          <w:tcPr>
            <w:tcW w:w="1466" w:type="dxa"/>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812"/>
          <w:jc w:val="center"/>
        </w:trPr>
        <w:tc>
          <w:tcPr>
            <w:tcW w:w="434" w:type="dxa"/>
            <w:vMerge/>
          </w:tcPr>
          <w:p w:rsidR="00CF18FF" w:rsidRDefault="00CF18FF" w:rsidP="00C327DE">
            <w:pPr>
              <w:autoSpaceDE w:val="0"/>
              <w:autoSpaceDN w:val="0"/>
              <w:textAlignment w:val="auto"/>
              <w:rPr>
                <w:rFonts w:hAnsi="Times New Roman"/>
                <w:kern w:val="0"/>
                <w:szCs w:val="24"/>
              </w:rPr>
            </w:pPr>
          </w:p>
        </w:tc>
        <w:tc>
          <w:tcPr>
            <w:tcW w:w="2271" w:type="dxa"/>
            <w:vMerge/>
          </w:tcPr>
          <w:p w:rsidR="00CF18FF" w:rsidRDefault="00CF18FF" w:rsidP="00C327DE">
            <w:pPr>
              <w:autoSpaceDE w:val="0"/>
              <w:autoSpaceDN w:val="0"/>
              <w:textAlignment w:val="auto"/>
              <w:rPr>
                <w:rFonts w:hAnsi="Times New Roman"/>
                <w:kern w:val="0"/>
                <w:szCs w:val="24"/>
              </w:rPr>
            </w:pPr>
          </w:p>
        </w:tc>
        <w:tc>
          <w:tcPr>
            <w:tcW w:w="2888"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保温（冷）材の損傷、脱落等の有無</w:t>
            </w:r>
          </w:p>
        </w:tc>
        <w:tc>
          <w:tcPr>
            <w:tcW w:w="2055"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CF18FF" w:rsidRDefault="00CF18FF" w:rsidP="00C327DE">
            <w:pPr>
              <w:autoSpaceDE w:val="0"/>
              <w:autoSpaceDN w:val="0"/>
              <w:jc w:val="left"/>
              <w:textAlignment w:val="auto"/>
              <w:rPr>
                <w:rFonts w:hAnsi="Times New Roman"/>
                <w:spacing w:val="-1"/>
                <w:kern w:val="0"/>
                <w:szCs w:val="18"/>
              </w:rPr>
            </w:pPr>
          </w:p>
        </w:tc>
        <w:tc>
          <w:tcPr>
            <w:tcW w:w="1466" w:type="dxa"/>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412"/>
          <w:jc w:val="center"/>
        </w:trPr>
        <w:tc>
          <w:tcPr>
            <w:tcW w:w="434" w:type="dxa"/>
            <w:vMerge/>
          </w:tcPr>
          <w:p w:rsidR="00CF18FF" w:rsidRDefault="00CF18FF" w:rsidP="00C327DE">
            <w:pPr>
              <w:autoSpaceDE w:val="0"/>
              <w:autoSpaceDN w:val="0"/>
              <w:textAlignment w:val="auto"/>
              <w:rPr>
                <w:rFonts w:hAnsi="Times New Roman"/>
                <w:kern w:val="0"/>
                <w:szCs w:val="24"/>
              </w:rPr>
            </w:pPr>
          </w:p>
        </w:tc>
        <w:tc>
          <w:tcPr>
            <w:tcW w:w="2271" w:type="dxa"/>
            <w:vMerge w:val="restart"/>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ノズル（水抜管を含む。）、マンホール等</w:t>
            </w:r>
          </w:p>
        </w:tc>
        <w:tc>
          <w:tcPr>
            <w:tcW w:w="2888"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55"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CF18FF" w:rsidRDefault="00CF18FF" w:rsidP="00C327DE">
            <w:pPr>
              <w:autoSpaceDE w:val="0"/>
              <w:autoSpaceDN w:val="0"/>
              <w:jc w:val="left"/>
              <w:textAlignment w:val="auto"/>
              <w:rPr>
                <w:rFonts w:hAnsi="Times New Roman"/>
                <w:spacing w:val="-1"/>
                <w:kern w:val="0"/>
                <w:szCs w:val="18"/>
              </w:rPr>
            </w:pPr>
          </w:p>
        </w:tc>
        <w:tc>
          <w:tcPr>
            <w:tcW w:w="1466" w:type="dxa"/>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648"/>
          <w:jc w:val="center"/>
        </w:trPr>
        <w:tc>
          <w:tcPr>
            <w:tcW w:w="434" w:type="dxa"/>
            <w:vMerge/>
          </w:tcPr>
          <w:p w:rsidR="00CF18FF" w:rsidRDefault="00CF18FF" w:rsidP="00C327DE">
            <w:pPr>
              <w:autoSpaceDE w:val="0"/>
              <w:autoSpaceDN w:val="0"/>
              <w:textAlignment w:val="auto"/>
              <w:rPr>
                <w:rFonts w:hAnsi="Times New Roman"/>
                <w:kern w:val="0"/>
                <w:szCs w:val="24"/>
              </w:rPr>
            </w:pPr>
          </w:p>
        </w:tc>
        <w:tc>
          <w:tcPr>
            <w:tcW w:w="2271" w:type="dxa"/>
            <w:vMerge/>
          </w:tcPr>
          <w:p w:rsidR="00CF18FF" w:rsidRDefault="00CF18FF" w:rsidP="00C327DE">
            <w:pPr>
              <w:autoSpaceDE w:val="0"/>
              <w:autoSpaceDN w:val="0"/>
              <w:textAlignment w:val="auto"/>
              <w:rPr>
                <w:rFonts w:hAnsi="Times New Roman"/>
                <w:kern w:val="0"/>
                <w:szCs w:val="24"/>
              </w:rPr>
            </w:pPr>
          </w:p>
        </w:tc>
        <w:tc>
          <w:tcPr>
            <w:tcW w:w="2888"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55"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CF18FF" w:rsidRDefault="00CF18FF" w:rsidP="00C327DE">
            <w:pPr>
              <w:autoSpaceDE w:val="0"/>
              <w:autoSpaceDN w:val="0"/>
              <w:jc w:val="left"/>
              <w:textAlignment w:val="auto"/>
              <w:rPr>
                <w:rFonts w:hAnsi="Times New Roman"/>
                <w:spacing w:val="-1"/>
                <w:kern w:val="0"/>
                <w:szCs w:val="18"/>
              </w:rPr>
            </w:pPr>
          </w:p>
        </w:tc>
        <w:tc>
          <w:tcPr>
            <w:tcW w:w="1466" w:type="dxa"/>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872"/>
          <w:jc w:val="center"/>
        </w:trPr>
        <w:tc>
          <w:tcPr>
            <w:tcW w:w="434" w:type="dxa"/>
            <w:vMerge/>
          </w:tcPr>
          <w:p w:rsidR="00CF18FF" w:rsidRDefault="00CF18FF" w:rsidP="00C327DE">
            <w:pPr>
              <w:autoSpaceDE w:val="0"/>
              <w:autoSpaceDN w:val="0"/>
              <w:textAlignment w:val="auto"/>
              <w:rPr>
                <w:rFonts w:hAnsi="Times New Roman"/>
                <w:kern w:val="0"/>
                <w:szCs w:val="24"/>
              </w:rPr>
            </w:pPr>
          </w:p>
        </w:tc>
        <w:tc>
          <w:tcPr>
            <w:tcW w:w="2271" w:type="dxa"/>
            <w:vMerge/>
          </w:tcPr>
          <w:p w:rsidR="00CF18FF" w:rsidRDefault="00CF18FF" w:rsidP="00C327DE">
            <w:pPr>
              <w:autoSpaceDE w:val="0"/>
              <w:autoSpaceDN w:val="0"/>
              <w:textAlignment w:val="auto"/>
              <w:rPr>
                <w:rFonts w:hAnsi="Times New Roman"/>
                <w:kern w:val="0"/>
                <w:szCs w:val="24"/>
              </w:rPr>
            </w:pPr>
          </w:p>
        </w:tc>
        <w:tc>
          <w:tcPr>
            <w:tcW w:w="2888"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55" w:type="dxa"/>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目視又は計器による肉厚測定</w:t>
            </w:r>
          </w:p>
        </w:tc>
        <w:tc>
          <w:tcPr>
            <w:tcW w:w="616" w:type="dxa"/>
          </w:tcPr>
          <w:p w:rsidR="00CF18FF" w:rsidRDefault="00CF18FF" w:rsidP="00C327DE">
            <w:pPr>
              <w:autoSpaceDE w:val="0"/>
              <w:autoSpaceDN w:val="0"/>
              <w:jc w:val="left"/>
              <w:textAlignment w:val="auto"/>
              <w:rPr>
                <w:rFonts w:hAnsi="Times New Roman"/>
                <w:spacing w:val="-1"/>
                <w:kern w:val="0"/>
                <w:szCs w:val="18"/>
              </w:rPr>
            </w:pPr>
          </w:p>
        </w:tc>
        <w:tc>
          <w:tcPr>
            <w:tcW w:w="1466" w:type="dxa"/>
          </w:tcPr>
          <w:p w:rsidR="00CF18FF" w:rsidRDefault="00CF18FF" w:rsidP="00C327DE">
            <w:pPr>
              <w:autoSpaceDE w:val="0"/>
              <w:autoSpaceDN w:val="0"/>
              <w:jc w:val="left"/>
              <w:textAlignment w:val="auto"/>
              <w:rPr>
                <w:rFonts w:hAnsi="Times New Roman"/>
                <w:spacing w:val="-1"/>
                <w:kern w:val="0"/>
                <w:szCs w:val="18"/>
              </w:rPr>
            </w:pPr>
          </w:p>
        </w:tc>
      </w:tr>
    </w:tbl>
    <w:p w:rsidR="00CF18FF" w:rsidRDefault="00CF18FF" w:rsidP="00684ECB">
      <w:pPr>
        <w:autoSpaceDE w:val="0"/>
        <w:autoSpaceDN w:val="0"/>
        <w:textAlignment w:val="auto"/>
        <w:rPr>
          <w:rFonts w:hAnsi="Times New Roman"/>
          <w:kern w:val="0"/>
          <w:sz w:val="20"/>
          <w:szCs w:val="24"/>
        </w:rPr>
      </w:pPr>
    </w:p>
    <w:p w:rsidR="00CF18FF" w:rsidRDefault="00CF18FF" w:rsidP="00684ECB">
      <w:pPr>
        <w:autoSpaceDE w:val="0"/>
        <w:autoSpaceDN w:val="0"/>
        <w:textAlignment w:val="auto"/>
        <w:rPr>
          <w:rFonts w:hAnsi="Times New Roman"/>
          <w:kern w:val="0"/>
          <w:sz w:val="20"/>
          <w:szCs w:val="24"/>
        </w:rPr>
      </w:pPr>
    </w:p>
    <w:p w:rsidR="00CF18FF" w:rsidRDefault="00CF18FF" w:rsidP="00684ECB">
      <w:pPr>
        <w:autoSpaceDE w:val="0"/>
        <w:autoSpaceDN w:val="0"/>
        <w:textAlignment w:val="auto"/>
        <w:rPr>
          <w:rFonts w:hAnsi="Times New Roman"/>
          <w:kern w:val="0"/>
          <w:sz w:val="20"/>
          <w:szCs w:val="24"/>
        </w:rPr>
      </w:pPr>
    </w:p>
    <w:tbl>
      <w:tblPr>
        <w:tblW w:w="0" w:type="auto"/>
        <w:jc w:val="center"/>
        <w:tblLayout w:type="fixed"/>
        <w:tblCellMar>
          <w:left w:w="0" w:type="dxa"/>
          <w:right w:w="0" w:type="dxa"/>
        </w:tblCellMar>
        <w:tblLook w:val="0000"/>
      </w:tblPr>
      <w:tblGrid>
        <w:gridCol w:w="639"/>
        <w:gridCol w:w="2205"/>
        <w:gridCol w:w="2804"/>
        <w:gridCol w:w="2001"/>
        <w:gridCol w:w="601"/>
        <w:gridCol w:w="1404"/>
      </w:tblGrid>
      <w:tr w:rsidR="00CF18FF">
        <w:tblPrEx>
          <w:tblCellMar>
            <w:top w:w="0" w:type="dxa"/>
            <w:left w:w="0" w:type="dxa"/>
            <w:bottom w:w="0" w:type="dxa"/>
            <w:right w:w="0" w:type="dxa"/>
          </w:tblCellMar>
        </w:tblPrEx>
        <w:trPr>
          <w:cantSplit/>
          <w:trHeight w:val="330"/>
          <w:jc w:val="center"/>
        </w:trPr>
        <w:tc>
          <w:tcPr>
            <w:tcW w:w="2844" w:type="dxa"/>
            <w:gridSpan w:val="2"/>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rPr>
                <w:rFonts w:hAnsi="Times New Roman"/>
                <w:spacing w:val="-1"/>
                <w:kern w:val="0"/>
                <w:szCs w:val="18"/>
              </w:rPr>
            </w:pPr>
            <w:r>
              <w:rPr>
                <w:rFonts w:hAnsi="Times New Roman" w:hint="eastAsia"/>
                <w:spacing w:val="-1"/>
                <w:kern w:val="0"/>
                <w:szCs w:val="18"/>
              </w:rPr>
              <w:t>点　　検　　内　　容</w:t>
            </w:r>
          </w:p>
        </w:tc>
        <w:tc>
          <w:tcPr>
            <w:tcW w:w="200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rPr>
                <w:rFonts w:hAnsi="Times New Roman"/>
                <w:spacing w:val="-1"/>
                <w:kern w:val="0"/>
                <w:szCs w:val="18"/>
              </w:rPr>
            </w:pPr>
            <w:r>
              <w:rPr>
                <w:rFonts w:hAnsi="Times New Roman" w:hint="eastAsia"/>
                <w:spacing w:val="-1"/>
                <w:kern w:val="0"/>
                <w:szCs w:val="18"/>
              </w:rPr>
              <w:t>点　検　方　法</w:t>
            </w:r>
          </w:p>
        </w:tc>
        <w:tc>
          <w:tcPr>
            <w:tcW w:w="60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4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CF18FF" w:rsidRDefault="00CF18FF"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CF18FF">
        <w:tblPrEx>
          <w:tblCellMar>
            <w:top w:w="0" w:type="dxa"/>
            <w:left w:w="0" w:type="dxa"/>
            <w:bottom w:w="0" w:type="dxa"/>
            <w:right w:w="0" w:type="dxa"/>
          </w:tblCellMar>
        </w:tblPrEx>
        <w:trPr>
          <w:cantSplit/>
          <w:trHeight w:val="330"/>
          <w:jc w:val="center"/>
        </w:trPr>
        <w:tc>
          <w:tcPr>
            <w:tcW w:w="639" w:type="dxa"/>
            <w:vMerge w:val="restart"/>
            <w:tcBorders>
              <w:top w:val="single" w:sz="6" w:space="0" w:color="auto"/>
              <w:left w:val="single" w:sz="6" w:space="0" w:color="auto"/>
              <w:right w:val="single" w:sz="6" w:space="0" w:color="auto"/>
            </w:tcBorders>
            <w:textDirection w:val="tbRlV"/>
            <w:vAlign w:val="center"/>
          </w:tcPr>
          <w:p w:rsidR="00CF18FF" w:rsidRDefault="00CF18FF" w:rsidP="00C327DE">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を　　　　　　取　　　　　　り　　　　　　扱　　　　　　う　　　　　　夕　　　　　　ン　　　　　　ク</w:t>
            </w:r>
          </w:p>
        </w:tc>
        <w:tc>
          <w:tcPr>
            <w:tcW w:w="2205"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center"/>
              <w:textAlignment w:val="auto"/>
              <w:rPr>
                <w:rFonts w:hAnsi="Times New Roman"/>
                <w:spacing w:val="-1"/>
                <w:kern w:val="0"/>
                <w:szCs w:val="18"/>
              </w:rPr>
            </w:pP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rPr>
                <w:rFonts w:hAnsi="Times New Roman"/>
                <w:spacing w:val="-1"/>
                <w:kern w:val="0"/>
                <w:szCs w:val="18"/>
              </w:rPr>
            </w:pPr>
            <w:r>
              <w:rPr>
                <w:rFonts w:hAnsi="Times New Roman" w:hint="eastAsia"/>
                <w:spacing w:val="-1"/>
                <w:kern w:val="0"/>
                <w:szCs w:val="18"/>
              </w:rPr>
              <w:t>ボルト等の折損等の有無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rPr>
                <w:rFonts w:hAnsi="Times New Roman"/>
                <w:spacing w:val="-1"/>
                <w:kern w:val="0"/>
                <w:szCs w:val="18"/>
              </w:rPr>
            </w:pPr>
            <w:r>
              <w:rPr>
                <w:rFonts w:hAnsi="Times New Roman" w:hint="eastAsia"/>
                <w:spacing w:val="-1"/>
                <w:kern w:val="0"/>
                <w:szCs w:val="18"/>
              </w:rPr>
              <w:t>目視又はハンマーテスト</w:t>
            </w:r>
          </w:p>
        </w:tc>
        <w:tc>
          <w:tcPr>
            <w:tcW w:w="601"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367"/>
          <w:jc w:val="center"/>
        </w:trPr>
        <w:tc>
          <w:tcPr>
            <w:tcW w:w="639" w:type="dxa"/>
            <w:vMerge/>
            <w:tcBorders>
              <w:left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205" w:type="dxa"/>
            <w:vMerge w:val="restart"/>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 xml:space="preserve">ア　ー　ス　　　　　　　　</w:t>
            </w: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200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426"/>
          <w:jc w:val="center"/>
        </w:trPr>
        <w:tc>
          <w:tcPr>
            <w:tcW w:w="639" w:type="dxa"/>
            <w:vMerge/>
            <w:tcBorders>
              <w:left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870"/>
          <w:jc w:val="center"/>
        </w:trPr>
        <w:tc>
          <w:tcPr>
            <w:tcW w:w="639" w:type="dxa"/>
            <w:vMerge/>
            <w:tcBorders>
              <w:left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0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01"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442"/>
          <w:jc w:val="center"/>
        </w:trPr>
        <w:tc>
          <w:tcPr>
            <w:tcW w:w="639" w:type="dxa"/>
            <w:vMerge/>
            <w:tcBorders>
              <w:left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205" w:type="dxa"/>
            <w:vMerge w:val="restart"/>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囲　　　　　　い</w:t>
            </w: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848"/>
          <w:jc w:val="center"/>
        </w:trPr>
        <w:tc>
          <w:tcPr>
            <w:tcW w:w="639" w:type="dxa"/>
            <w:vMerge/>
            <w:tcBorders>
              <w:left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滞油、滞水、土砂等の堆積の有無</w:t>
            </w:r>
          </w:p>
        </w:tc>
        <w:tc>
          <w:tcPr>
            <w:tcW w:w="200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478"/>
          <w:jc w:val="center"/>
        </w:trPr>
        <w:tc>
          <w:tcPr>
            <w:tcW w:w="639" w:type="dxa"/>
            <w:vMerge/>
            <w:tcBorders>
              <w:left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205"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上　部　ス　ラ　ブ</w:t>
            </w: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亀裂、崩没、不等沈下の有無</w:t>
            </w:r>
          </w:p>
        </w:tc>
        <w:tc>
          <w:tcPr>
            <w:tcW w:w="200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 xml:space="preserve">目視　　　　</w:t>
            </w:r>
          </w:p>
        </w:tc>
        <w:tc>
          <w:tcPr>
            <w:tcW w:w="601"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397"/>
          <w:jc w:val="center"/>
        </w:trPr>
        <w:tc>
          <w:tcPr>
            <w:tcW w:w="639" w:type="dxa"/>
            <w:vMerge/>
            <w:tcBorders>
              <w:left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205"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タ　ン　ク　本　体</w:t>
            </w: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0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1</w:t>
            </w:r>
          </w:p>
        </w:tc>
        <w:tc>
          <w:tcPr>
            <w:tcW w:w="601"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426"/>
          <w:jc w:val="center"/>
        </w:trPr>
        <w:tc>
          <w:tcPr>
            <w:tcW w:w="639" w:type="dxa"/>
            <w:vMerge/>
            <w:tcBorders>
              <w:left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205" w:type="dxa"/>
            <w:vMerge w:val="restart"/>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マンホール、フランジ、ノズル等</w:t>
            </w: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0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421"/>
          <w:jc w:val="center"/>
        </w:trPr>
        <w:tc>
          <w:tcPr>
            <w:tcW w:w="639" w:type="dxa"/>
            <w:vMerge/>
            <w:tcBorders>
              <w:left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457"/>
          <w:jc w:val="center"/>
        </w:trPr>
        <w:tc>
          <w:tcPr>
            <w:tcW w:w="639" w:type="dxa"/>
            <w:vMerge/>
            <w:tcBorders>
              <w:left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0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889"/>
          <w:jc w:val="center"/>
        </w:trPr>
        <w:tc>
          <w:tcPr>
            <w:tcW w:w="639" w:type="dxa"/>
            <w:vMerge/>
            <w:tcBorders>
              <w:left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ボルト等のゆるみ、折損等の有無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855"/>
          <w:jc w:val="center"/>
        </w:trPr>
        <w:tc>
          <w:tcPr>
            <w:tcW w:w="639" w:type="dxa"/>
            <w:vMerge/>
            <w:tcBorders>
              <w:left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205"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漏えい検査管</w:t>
            </w: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変形、損傷、土砂等の堆積の有無</w:t>
            </w:r>
          </w:p>
        </w:tc>
        <w:tc>
          <w:tcPr>
            <w:tcW w:w="200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2</w:t>
            </w:r>
          </w:p>
        </w:tc>
        <w:tc>
          <w:tcPr>
            <w:tcW w:w="601"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401"/>
          <w:jc w:val="center"/>
        </w:trPr>
        <w:tc>
          <w:tcPr>
            <w:tcW w:w="639" w:type="dxa"/>
            <w:vMerge/>
            <w:tcBorders>
              <w:left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205" w:type="dxa"/>
            <w:vMerge w:val="restart"/>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安全装置</w:t>
            </w:r>
            <w:r>
              <w:rPr>
                <w:rFonts w:hAnsi="Times New Roman"/>
                <w:spacing w:val="-1"/>
                <w:kern w:val="0"/>
                <w:szCs w:val="18"/>
              </w:rPr>
              <w:br/>
            </w:r>
            <w:r>
              <w:rPr>
                <w:rFonts w:hAnsi="Times New Roman" w:hint="eastAsia"/>
                <w:spacing w:val="-1"/>
                <w:kern w:val="0"/>
                <w:szCs w:val="18"/>
              </w:rPr>
              <w:t>（通気管等）</w:t>
            </w: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859"/>
          <w:jc w:val="center"/>
        </w:trPr>
        <w:tc>
          <w:tcPr>
            <w:tcW w:w="639" w:type="dxa"/>
            <w:vMerge/>
            <w:tcBorders>
              <w:left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引火防止網の目づまり、損傷の有無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442"/>
          <w:jc w:val="center"/>
        </w:trPr>
        <w:tc>
          <w:tcPr>
            <w:tcW w:w="639" w:type="dxa"/>
            <w:vMerge/>
            <w:tcBorders>
              <w:left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0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437"/>
          <w:jc w:val="center"/>
        </w:trPr>
        <w:tc>
          <w:tcPr>
            <w:tcW w:w="639" w:type="dxa"/>
            <w:vMerge/>
            <w:tcBorders>
              <w:left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0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385"/>
          <w:jc w:val="center"/>
        </w:trPr>
        <w:tc>
          <w:tcPr>
            <w:tcW w:w="639" w:type="dxa"/>
            <w:vMerge/>
            <w:tcBorders>
              <w:left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205" w:type="dxa"/>
            <w:vMerge w:val="restart"/>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計測装置</w:t>
            </w:r>
            <w:r>
              <w:rPr>
                <w:rFonts w:hAnsi="Times New Roman"/>
                <w:spacing w:val="-1"/>
                <w:kern w:val="0"/>
                <w:szCs w:val="18"/>
              </w:rPr>
              <w:br/>
            </w:r>
            <w:r>
              <w:rPr>
                <w:rFonts w:hAnsi="Times New Roman" w:hint="eastAsia"/>
                <w:spacing w:val="-1"/>
                <w:kern w:val="0"/>
                <w:szCs w:val="18"/>
              </w:rPr>
              <w:t>（液面計等）</w:t>
            </w: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448"/>
          <w:jc w:val="center"/>
        </w:trPr>
        <w:tc>
          <w:tcPr>
            <w:tcW w:w="639" w:type="dxa"/>
            <w:vMerge/>
            <w:tcBorders>
              <w:left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415"/>
          <w:jc w:val="center"/>
        </w:trPr>
        <w:tc>
          <w:tcPr>
            <w:tcW w:w="639" w:type="dxa"/>
            <w:vMerge/>
            <w:tcBorders>
              <w:left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0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423"/>
          <w:jc w:val="center"/>
        </w:trPr>
        <w:tc>
          <w:tcPr>
            <w:tcW w:w="639" w:type="dxa"/>
            <w:vMerge/>
            <w:tcBorders>
              <w:left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205" w:type="dxa"/>
            <w:vMerge w:val="restart"/>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注　　入　　口</w:t>
            </w: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0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452"/>
          <w:jc w:val="center"/>
        </w:trPr>
        <w:tc>
          <w:tcPr>
            <w:tcW w:w="639" w:type="dxa"/>
            <w:vMerge/>
            <w:tcBorders>
              <w:left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407"/>
          <w:jc w:val="center"/>
        </w:trPr>
        <w:tc>
          <w:tcPr>
            <w:tcW w:w="639" w:type="dxa"/>
            <w:vMerge/>
            <w:tcBorders>
              <w:left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接地電極損傷の有無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900"/>
          <w:jc w:val="center"/>
        </w:trPr>
        <w:tc>
          <w:tcPr>
            <w:tcW w:w="639" w:type="dxa"/>
            <w:vMerge/>
            <w:tcBorders>
              <w:left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0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01"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396"/>
          <w:jc w:val="center"/>
        </w:trPr>
        <w:tc>
          <w:tcPr>
            <w:tcW w:w="639" w:type="dxa"/>
            <w:vMerge/>
            <w:tcBorders>
              <w:left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205" w:type="dxa"/>
            <w:vMerge w:val="restart"/>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注入口ピット</w:t>
            </w: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774"/>
          <w:jc w:val="center"/>
        </w:trPr>
        <w:tc>
          <w:tcPr>
            <w:tcW w:w="639" w:type="dxa"/>
            <w:vMerge/>
            <w:tcBorders>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滞油、滞水、土砂等の堆積の有無</w:t>
            </w:r>
          </w:p>
        </w:tc>
        <w:tc>
          <w:tcPr>
            <w:tcW w:w="200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bl>
    <w:p w:rsidR="00CF18FF" w:rsidRDefault="00CF18FF" w:rsidP="00684ECB">
      <w:pPr>
        <w:autoSpaceDE w:val="0"/>
        <w:autoSpaceDN w:val="0"/>
        <w:textAlignment w:val="auto"/>
        <w:rPr>
          <w:rFonts w:hAnsi="Times New Roman"/>
          <w:kern w:val="0"/>
          <w:sz w:val="20"/>
          <w:szCs w:val="24"/>
        </w:rPr>
      </w:pPr>
    </w:p>
    <w:tbl>
      <w:tblPr>
        <w:tblW w:w="0" w:type="auto"/>
        <w:jc w:val="center"/>
        <w:tblLayout w:type="fixed"/>
        <w:tblCellMar>
          <w:left w:w="0" w:type="dxa"/>
          <w:right w:w="0" w:type="dxa"/>
        </w:tblCellMar>
        <w:tblLook w:val="0000"/>
      </w:tblPr>
      <w:tblGrid>
        <w:gridCol w:w="441"/>
        <w:gridCol w:w="2315"/>
        <w:gridCol w:w="2921"/>
        <w:gridCol w:w="2086"/>
        <w:gridCol w:w="625"/>
        <w:gridCol w:w="1494"/>
      </w:tblGrid>
      <w:tr w:rsidR="00CF18FF">
        <w:tblPrEx>
          <w:tblCellMar>
            <w:top w:w="0" w:type="dxa"/>
            <w:left w:w="0" w:type="dxa"/>
            <w:bottom w:w="0" w:type="dxa"/>
            <w:right w:w="0" w:type="dxa"/>
          </w:tblCellMar>
        </w:tblPrEx>
        <w:trPr>
          <w:cantSplit/>
          <w:trHeight w:val="252"/>
          <w:jc w:val="center"/>
        </w:trPr>
        <w:tc>
          <w:tcPr>
            <w:tcW w:w="2756" w:type="dxa"/>
            <w:gridSpan w:val="2"/>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点　　検　　項　　目</w:t>
            </w:r>
          </w:p>
        </w:tc>
        <w:tc>
          <w:tcPr>
            <w:tcW w:w="292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点　　検　　内　　容</w:t>
            </w:r>
          </w:p>
        </w:tc>
        <w:tc>
          <w:tcPr>
            <w:tcW w:w="2086"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点　検　方　法</w:t>
            </w:r>
          </w:p>
        </w:tc>
        <w:tc>
          <w:tcPr>
            <w:tcW w:w="625"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点検結果</w:t>
            </w:r>
          </w:p>
        </w:tc>
        <w:tc>
          <w:tcPr>
            <w:tcW w:w="149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措置年月日</w:t>
            </w:r>
          </w:p>
          <w:p w:rsidR="00CF18FF" w:rsidRDefault="00CF18FF"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及び措置内容</w:t>
            </w:r>
          </w:p>
        </w:tc>
      </w:tr>
      <w:tr w:rsidR="00CF18FF">
        <w:tblPrEx>
          <w:tblCellMar>
            <w:top w:w="0" w:type="dxa"/>
            <w:left w:w="0" w:type="dxa"/>
            <w:bottom w:w="0" w:type="dxa"/>
            <w:right w:w="0" w:type="dxa"/>
          </w:tblCellMar>
        </w:tblPrEx>
        <w:trPr>
          <w:cantSplit/>
          <w:trHeight w:val="251"/>
          <w:jc w:val="center"/>
        </w:trPr>
        <w:tc>
          <w:tcPr>
            <w:tcW w:w="441"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F18FF" w:rsidRDefault="00CF18FF" w:rsidP="00C327DE">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配　　管　　・　　バ　　ル　　ブ　　等</w:t>
            </w:r>
          </w:p>
        </w:tc>
        <w:tc>
          <w:tcPr>
            <w:tcW w:w="231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292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油種別表示の有無</w:t>
            </w:r>
          </w:p>
        </w:tc>
        <w:tc>
          <w:tcPr>
            <w:tcW w:w="2086"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763"/>
          <w:jc w:val="center"/>
        </w:trPr>
        <w:tc>
          <w:tcPr>
            <w:tcW w:w="441" w:type="dxa"/>
            <w:vMerge/>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314" w:type="dxa"/>
            <w:vMerge w:val="restart"/>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配　　　　　　管</w:t>
            </w:r>
          </w:p>
        </w:tc>
        <w:tc>
          <w:tcPr>
            <w:tcW w:w="292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086"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目視又は埋設配管にあっては※注</w:t>
            </w:r>
            <w:r>
              <w:rPr>
                <w:rFonts w:hAnsi="Times New Roman"/>
                <w:spacing w:val="-1"/>
                <w:kern w:val="0"/>
                <w:szCs w:val="17"/>
              </w:rPr>
              <w:t>1</w:t>
            </w:r>
          </w:p>
        </w:tc>
        <w:tc>
          <w:tcPr>
            <w:tcW w:w="625"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392"/>
          <w:jc w:val="center"/>
        </w:trPr>
        <w:tc>
          <w:tcPr>
            <w:tcW w:w="441" w:type="dxa"/>
            <w:vMerge/>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086"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388"/>
          <w:jc w:val="center"/>
        </w:trPr>
        <w:tc>
          <w:tcPr>
            <w:tcW w:w="441" w:type="dxa"/>
            <w:vMerge/>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86"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392"/>
          <w:jc w:val="center"/>
        </w:trPr>
        <w:tc>
          <w:tcPr>
            <w:tcW w:w="441" w:type="dxa"/>
            <w:vMerge/>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地盤面との離隔状況</w:t>
            </w:r>
          </w:p>
        </w:tc>
        <w:tc>
          <w:tcPr>
            <w:tcW w:w="2086"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380"/>
          <w:jc w:val="center"/>
        </w:trPr>
        <w:tc>
          <w:tcPr>
            <w:tcW w:w="441" w:type="dxa"/>
            <w:vMerge/>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314" w:type="dxa"/>
            <w:vMerge w:val="restart"/>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フランジ、バルブ等</w:t>
            </w:r>
          </w:p>
        </w:tc>
        <w:tc>
          <w:tcPr>
            <w:tcW w:w="292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086"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385"/>
          <w:jc w:val="center"/>
        </w:trPr>
        <w:tc>
          <w:tcPr>
            <w:tcW w:w="441" w:type="dxa"/>
            <w:vMerge/>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損傷の有無</w:t>
            </w:r>
          </w:p>
        </w:tc>
        <w:tc>
          <w:tcPr>
            <w:tcW w:w="2086"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385"/>
          <w:jc w:val="center"/>
        </w:trPr>
        <w:tc>
          <w:tcPr>
            <w:tcW w:w="441" w:type="dxa"/>
            <w:vMerge/>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86"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381"/>
          <w:jc w:val="center"/>
        </w:trPr>
        <w:tc>
          <w:tcPr>
            <w:tcW w:w="441" w:type="dxa"/>
            <w:vMerge/>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バルブ開閉機能の適否</w:t>
            </w:r>
          </w:p>
        </w:tc>
        <w:tc>
          <w:tcPr>
            <w:tcW w:w="2086"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手動確認</w:t>
            </w:r>
          </w:p>
        </w:tc>
        <w:tc>
          <w:tcPr>
            <w:tcW w:w="625"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834"/>
          <w:jc w:val="center"/>
        </w:trPr>
        <w:tc>
          <w:tcPr>
            <w:tcW w:w="441" w:type="dxa"/>
            <w:vMerge/>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rPr>
                <w:rFonts w:hAnsi="Times New Roman"/>
                <w:spacing w:val="-1"/>
                <w:kern w:val="0"/>
                <w:szCs w:val="17"/>
              </w:rPr>
            </w:pPr>
            <w:r>
              <w:rPr>
                <w:rFonts w:hAnsi="Times New Roman" w:hint="eastAsia"/>
                <w:spacing w:val="-1"/>
                <w:kern w:val="0"/>
                <w:szCs w:val="17"/>
              </w:rPr>
              <w:t>フランジ、ボルト等のゆるみ等の有無</w:t>
            </w:r>
          </w:p>
        </w:tc>
        <w:tc>
          <w:tcPr>
            <w:tcW w:w="2086"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rPr>
                <w:rFonts w:hAnsi="Times New Roman"/>
                <w:spacing w:val="-1"/>
                <w:kern w:val="0"/>
                <w:szCs w:val="17"/>
              </w:rPr>
            </w:pPr>
            <w:r>
              <w:rPr>
                <w:rFonts w:hAnsi="Times New Roman" w:hint="eastAsia"/>
                <w:spacing w:val="-1"/>
                <w:kern w:val="0"/>
                <w:szCs w:val="17"/>
              </w:rPr>
              <w:t>目視又はハンマーテスト</w:t>
            </w:r>
          </w:p>
        </w:tc>
        <w:tc>
          <w:tcPr>
            <w:tcW w:w="625"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375"/>
          <w:jc w:val="center"/>
        </w:trPr>
        <w:tc>
          <w:tcPr>
            <w:tcW w:w="441" w:type="dxa"/>
            <w:vMerge/>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314" w:type="dxa"/>
            <w:vMerge w:val="restart"/>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ラック、サポート</w:t>
            </w:r>
          </w:p>
        </w:tc>
        <w:tc>
          <w:tcPr>
            <w:tcW w:w="292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086"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369"/>
          <w:jc w:val="center"/>
        </w:trPr>
        <w:tc>
          <w:tcPr>
            <w:tcW w:w="441" w:type="dxa"/>
            <w:vMerge/>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86"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411"/>
          <w:jc w:val="center"/>
        </w:trPr>
        <w:tc>
          <w:tcPr>
            <w:tcW w:w="441" w:type="dxa"/>
            <w:vMerge/>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固定状況の適否</w:t>
            </w:r>
          </w:p>
        </w:tc>
        <w:tc>
          <w:tcPr>
            <w:tcW w:w="2086"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357"/>
          <w:jc w:val="center"/>
        </w:trPr>
        <w:tc>
          <w:tcPr>
            <w:tcW w:w="441" w:type="dxa"/>
            <w:vMerge/>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314" w:type="dxa"/>
            <w:vMerge w:val="restart"/>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配　管　ピ　ッ　ト</w:t>
            </w:r>
          </w:p>
        </w:tc>
        <w:tc>
          <w:tcPr>
            <w:tcW w:w="292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亀裂、損傷等の有無</w:t>
            </w:r>
          </w:p>
        </w:tc>
        <w:tc>
          <w:tcPr>
            <w:tcW w:w="2086"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800"/>
          <w:jc w:val="center"/>
        </w:trPr>
        <w:tc>
          <w:tcPr>
            <w:tcW w:w="441" w:type="dxa"/>
            <w:vMerge/>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滞油、滞水、土砂等の堆積の有無</w:t>
            </w:r>
          </w:p>
        </w:tc>
        <w:tc>
          <w:tcPr>
            <w:tcW w:w="2086"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346"/>
          <w:jc w:val="center"/>
        </w:trPr>
        <w:tc>
          <w:tcPr>
            <w:tcW w:w="441"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F18FF" w:rsidRDefault="00CF18FF" w:rsidP="00C327DE">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ポ　ン　プ　設　備　等</w:t>
            </w:r>
          </w:p>
        </w:tc>
        <w:tc>
          <w:tcPr>
            <w:tcW w:w="2314" w:type="dxa"/>
            <w:vMerge w:val="restart"/>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ポ　ン　プ</w:t>
            </w:r>
            <w:r>
              <w:rPr>
                <w:rFonts w:hAnsi="Times New Roman"/>
                <w:spacing w:val="-1"/>
                <w:kern w:val="0"/>
                <w:szCs w:val="17"/>
              </w:rPr>
              <w:br/>
            </w:r>
            <w:r>
              <w:rPr>
                <w:rFonts w:hAnsi="Times New Roman" w:hint="eastAsia"/>
                <w:spacing w:val="-1"/>
                <w:kern w:val="0"/>
                <w:szCs w:val="17"/>
              </w:rPr>
              <w:t>（電動機等を含む。）</w:t>
            </w:r>
          </w:p>
        </w:tc>
        <w:tc>
          <w:tcPr>
            <w:tcW w:w="292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086"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374"/>
          <w:jc w:val="center"/>
        </w:trPr>
        <w:tc>
          <w:tcPr>
            <w:tcW w:w="441"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086"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402"/>
          <w:jc w:val="center"/>
        </w:trPr>
        <w:tc>
          <w:tcPr>
            <w:tcW w:w="441"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86"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806"/>
          <w:jc w:val="center"/>
        </w:trPr>
        <w:tc>
          <w:tcPr>
            <w:tcW w:w="441"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rPr>
                <w:rFonts w:hAnsi="Times New Roman"/>
                <w:spacing w:val="-1"/>
                <w:kern w:val="0"/>
                <w:szCs w:val="17"/>
              </w:rPr>
            </w:pPr>
            <w:r>
              <w:rPr>
                <w:rFonts w:hAnsi="Times New Roman" w:hint="eastAsia"/>
                <w:spacing w:val="-1"/>
                <w:kern w:val="0"/>
                <w:szCs w:val="17"/>
              </w:rPr>
              <w:t>固定ボルト等のゆるみ等の有無</w:t>
            </w:r>
          </w:p>
        </w:tc>
        <w:tc>
          <w:tcPr>
            <w:tcW w:w="2086"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rPr>
                <w:rFonts w:hAnsi="Times New Roman"/>
                <w:spacing w:val="-1"/>
                <w:kern w:val="0"/>
                <w:szCs w:val="17"/>
              </w:rPr>
            </w:pPr>
            <w:r>
              <w:rPr>
                <w:rFonts w:hAnsi="Times New Roman" w:hint="eastAsia"/>
                <w:spacing w:val="-1"/>
                <w:kern w:val="0"/>
                <w:szCs w:val="17"/>
              </w:rPr>
              <w:t>目視又はハンマーテスト</w:t>
            </w:r>
          </w:p>
        </w:tc>
        <w:tc>
          <w:tcPr>
            <w:tcW w:w="625"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755"/>
          <w:jc w:val="center"/>
        </w:trPr>
        <w:tc>
          <w:tcPr>
            <w:tcW w:w="441"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軸受部、回転部等の給油状況の適否</w:t>
            </w:r>
          </w:p>
        </w:tc>
        <w:tc>
          <w:tcPr>
            <w:tcW w:w="2086"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385"/>
          <w:jc w:val="center"/>
        </w:trPr>
        <w:tc>
          <w:tcPr>
            <w:tcW w:w="441"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流量及び圧力の適否</w:t>
            </w:r>
          </w:p>
        </w:tc>
        <w:tc>
          <w:tcPr>
            <w:tcW w:w="2086"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796"/>
          <w:jc w:val="center"/>
        </w:trPr>
        <w:tc>
          <w:tcPr>
            <w:tcW w:w="441"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異音、異常振動、異常発熱の有無</w:t>
            </w:r>
          </w:p>
        </w:tc>
        <w:tc>
          <w:tcPr>
            <w:tcW w:w="2086"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360"/>
          <w:jc w:val="center"/>
        </w:trPr>
        <w:tc>
          <w:tcPr>
            <w:tcW w:w="441"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314" w:type="dxa"/>
            <w:vMerge w:val="restart"/>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ind w:leftChars="198" w:left="416"/>
              <w:jc w:val="left"/>
              <w:textAlignment w:val="auto"/>
              <w:rPr>
                <w:rFonts w:hAnsi="Times New Roman"/>
                <w:spacing w:val="-1"/>
                <w:kern w:val="0"/>
                <w:szCs w:val="17"/>
              </w:rPr>
            </w:pPr>
            <w:r>
              <w:rPr>
                <w:rFonts w:hAnsi="Times New Roman" w:hint="eastAsia"/>
                <w:spacing w:val="-1"/>
                <w:kern w:val="0"/>
                <w:szCs w:val="17"/>
              </w:rPr>
              <w:t>ストレーナー、　　クーラー等</w:t>
            </w:r>
          </w:p>
        </w:tc>
        <w:tc>
          <w:tcPr>
            <w:tcW w:w="292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086"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406"/>
          <w:jc w:val="center"/>
        </w:trPr>
        <w:tc>
          <w:tcPr>
            <w:tcW w:w="441"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086"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414"/>
          <w:jc w:val="center"/>
        </w:trPr>
        <w:tc>
          <w:tcPr>
            <w:tcW w:w="441"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固定状況の適否</w:t>
            </w:r>
          </w:p>
        </w:tc>
        <w:tc>
          <w:tcPr>
            <w:tcW w:w="2086"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496"/>
          <w:jc w:val="center"/>
        </w:trPr>
        <w:tc>
          <w:tcPr>
            <w:tcW w:w="441"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機能の適否</w:t>
            </w:r>
          </w:p>
        </w:tc>
        <w:tc>
          <w:tcPr>
            <w:tcW w:w="2086"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549"/>
          <w:jc w:val="center"/>
        </w:trPr>
        <w:tc>
          <w:tcPr>
            <w:tcW w:w="441"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314" w:type="dxa"/>
            <w:vMerge w:val="restart"/>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ア　　ー　　ス</w:t>
            </w:r>
          </w:p>
        </w:tc>
        <w:tc>
          <w:tcPr>
            <w:tcW w:w="292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断線の有無</w:t>
            </w:r>
          </w:p>
        </w:tc>
        <w:tc>
          <w:tcPr>
            <w:tcW w:w="2086"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r w:rsidR="00CF18FF">
        <w:tblPrEx>
          <w:tblCellMar>
            <w:top w:w="0" w:type="dxa"/>
            <w:left w:w="0" w:type="dxa"/>
            <w:bottom w:w="0" w:type="dxa"/>
            <w:right w:w="0" w:type="dxa"/>
          </w:tblCellMar>
        </w:tblPrEx>
        <w:trPr>
          <w:cantSplit/>
          <w:trHeight w:val="706"/>
          <w:jc w:val="center"/>
        </w:trPr>
        <w:tc>
          <w:tcPr>
            <w:tcW w:w="441"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取付部のゆるみ等の有無</w:t>
            </w:r>
          </w:p>
        </w:tc>
        <w:tc>
          <w:tcPr>
            <w:tcW w:w="2086"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7"/>
              </w:rPr>
            </w:pPr>
          </w:p>
        </w:tc>
      </w:tr>
    </w:tbl>
    <w:p w:rsidR="00CF18FF" w:rsidRDefault="00CF18FF" w:rsidP="00684ECB">
      <w:pPr>
        <w:autoSpaceDE w:val="0"/>
        <w:autoSpaceDN w:val="0"/>
        <w:textAlignment w:val="auto"/>
        <w:rPr>
          <w:rFonts w:hAnsi="Times New Roman"/>
          <w:kern w:val="0"/>
          <w:sz w:val="20"/>
          <w:szCs w:val="24"/>
        </w:rPr>
      </w:pPr>
    </w:p>
    <w:p w:rsidR="00CF18FF" w:rsidRDefault="00CF18FF" w:rsidP="00684ECB">
      <w:pPr>
        <w:autoSpaceDE w:val="0"/>
        <w:autoSpaceDN w:val="0"/>
        <w:textAlignment w:val="auto"/>
        <w:rPr>
          <w:rFonts w:hAnsi="Times New Roman"/>
          <w:kern w:val="0"/>
          <w:sz w:val="20"/>
          <w:szCs w:val="24"/>
        </w:rPr>
      </w:pPr>
    </w:p>
    <w:p w:rsidR="00CF18FF" w:rsidRDefault="00CF18FF" w:rsidP="00684ECB">
      <w:pPr>
        <w:autoSpaceDE w:val="0"/>
        <w:autoSpaceDN w:val="0"/>
        <w:textAlignment w:val="auto"/>
        <w:rPr>
          <w:rFonts w:hAnsi="Times New Roman"/>
          <w:kern w:val="0"/>
          <w:sz w:val="20"/>
          <w:szCs w:val="24"/>
        </w:rPr>
      </w:pPr>
    </w:p>
    <w:p w:rsidR="00CF18FF" w:rsidRDefault="00CF18FF" w:rsidP="00684ECB">
      <w:pPr>
        <w:autoSpaceDE w:val="0"/>
        <w:autoSpaceDN w:val="0"/>
        <w:textAlignment w:val="auto"/>
        <w:rPr>
          <w:rFonts w:hAnsi="Times New Roman"/>
          <w:kern w:val="0"/>
          <w:sz w:val="20"/>
          <w:szCs w:val="24"/>
        </w:rPr>
      </w:pPr>
    </w:p>
    <w:tbl>
      <w:tblPr>
        <w:tblW w:w="0" w:type="auto"/>
        <w:jc w:val="center"/>
        <w:tblLayout w:type="fixed"/>
        <w:tblCellMar>
          <w:left w:w="0" w:type="dxa"/>
          <w:right w:w="0" w:type="dxa"/>
        </w:tblCellMar>
        <w:tblLook w:val="0000"/>
      </w:tblPr>
      <w:tblGrid>
        <w:gridCol w:w="423"/>
        <w:gridCol w:w="2210"/>
        <w:gridCol w:w="2804"/>
        <w:gridCol w:w="2000"/>
        <w:gridCol w:w="596"/>
        <w:gridCol w:w="1419"/>
      </w:tblGrid>
      <w:tr w:rsidR="00CF18FF">
        <w:tblPrEx>
          <w:tblCellMar>
            <w:top w:w="0" w:type="dxa"/>
            <w:left w:w="0" w:type="dxa"/>
            <w:bottom w:w="0" w:type="dxa"/>
            <w:right w:w="0" w:type="dxa"/>
          </w:tblCellMar>
        </w:tblPrEx>
        <w:trPr>
          <w:cantSplit/>
          <w:trHeight w:val="368"/>
          <w:jc w:val="center"/>
        </w:trPr>
        <w:tc>
          <w:tcPr>
            <w:tcW w:w="2633" w:type="dxa"/>
            <w:gridSpan w:val="2"/>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2000"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596"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419"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CF18FF" w:rsidRDefault="00CF18FF"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CF18FF">
        <w:tblPrEx>
          <w:tblCellMar>
            <w:top w:w="0" w:type="dxa"/>
            <w:left w:w="0" w:type="dxa"/>
            <w:bottom w:w="0" w:type="dxa"/>
            <w:right w:w="0" w:type="dxa"/>
          </w:tblCellMar>
        </w:tblPrEx>
        <w:trPr>
          <w:cantSplit/>
          <w:trHeight w:val="367"/>
          <w:jc w:val="center"/>
        </w:trPr>
        <w:tc>
          <w:tcPr>
            <w:tcW w:w="423"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2210"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00"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59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405"/>
          <w:jc w:val="center"/>
        </w:trPr>
        <w:tc>
          <w:tcPr>
            <w:tcW w:w="423"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F18FF" w:rsidRDefault="00CF18FF" w:rsidP="00C327DE">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電　気　設　備</w:t>
            </w:r>
          </w:p>
        </w:tc>
        <w:tc>
          <w:tcPr>
            <w:tcW w:w="2210" w:type="dxa"/>
            <w:vMerge w:val="restart"/>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ind w:leftChars="99" w:left="208" w:firstLineChars="100" w:firstLine="208"/>
              <w:jc w:val="left"/>
              <w:textAlignment w:val="auto"/>
              <w:rPr>
                <w:rFonts w:hAnsi="Times New Roman"/>
                <w:spacing w:val="-1"/>
                <w:kern w:val="0"/>
                <w:szCs w:val="18"/>
              </w:rPr>
            </w:pPr>
            <w:r>
              <w:rPr>
                <w:rFonts w:hAnsi="Times New Roman" w:hint="eastAsia"/>
                <w:spacing w:val="-1"/>
                <w:kern w:val="0"/>
                <w:szCs w:val="18"/>
              </w:rPr>
              <w:t>配電盤、遮断器　　　（スイッチを含む。）、　コンセント、配線等</w:t>
            </w: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00"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405"/>
          <w:jc w:val="center"/>
        </w:trPr>
        <w:tc>
          <w:tcPr>
            <w:tcW w:w="423"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00"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401"/>
          <w:jc w:val="center"/>
        </w:trPr>
        <w:tc>
          <w:tcPr>
            <w:tcW w:w="423"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00"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目視及び作動確認</w:t>
            </w:r>
          </w:p>
        </w:tc>
        <w:tc>
          <w:tcPr>
            <w:tcW w:w="59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401"/>
          <w:jc w:val="center"/>
        </w:trPr>
        <w:tc>
          <w:tcPr>
            <w:tcW w:w="423"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210" w:type="dxa"/>
            <w:vMerge w:val="restart"/>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照明機器及び</w:t>
            </w:r>
            <w:r>
              <w:rPr>
                <w:rFonts w:hAnsi="Times New Roman"/>
                <w:spacing w:val="-1"/>
                <w:kern w:val="0"/>
                <w:szCs w:val="18"/>
              </w:rPr>
              <w:br/>
            </w:r>
            <w:r>
              <w:rPr>
                <w:rFonts w:hAnsi="Times New Roman" w:hint="eastAsia"/>
                <w:spacing w:val="-1"/>
                <w:kern w:val="0"/>
                <w:szCs w:val="18"/>
              </w:rPr>
              <w:t>その他の電気機器</w:t>
            </w: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00"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411"/>
          <w:jc w:val="center"/>
        </w:trPr>
        <w:tc>
          <w:tcPr>
            <w:tcW w:w="423"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配線結合部のゆるみ等の有無</w:t>
            </w:r>
          </w:p>
        </w:tc>
        <w:tc>
          <w:tcPr>
            <w:tcW w:w="2000"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401"/>
          <w:jc w:val="center"/>
        </w:trPr>
        <w:tc>
          <w:tcPr>
            <w:tcW w:w="423"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00"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405"/>
          <w:jc w:val="center"/>
        </w:trPr>
        <w:tc>
          <w:tcPr>
            <w:tcW w:w="423"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00"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目視及び作動確認</w:t>
            </w:r>
          </w:p>
        </w:tc>
        <w:tc>
          <w:tcPr>
            <w:tcW w:w="59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405"/>
          <w:jc w:val="center"/>
        </w:trPr>
        <w:tc>
          <w:tcPr>
            <w:tcW w:w="423"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210" w:type="dxa"/>
            <w:vMerge w:val="restart"/>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 xml:space="preserve">ア　ー　ス　　　　　　　　</w:t>
            </w: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2000"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405"/>
          <w:jc w:val="center"/>
        </w:trPr>
        <w:tc>
          <w:tcPr>
            <w:tcW w:w="423"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00"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836"/>
          <w:jc w:val="center"/>
        </w:trPr>
        <w:tc>
          <w:tcPr>
            <w:tcW w:w="423"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00"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59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382"/>
          <w:jc w:val="center"/>
        </w:trPr>
        <w:tc>
          <w:tcPr>
            <w:tcW w:w="2633" w:type="dxa"/>
            <w:gridSpan w:val="2"/>
            <w:vMerge w:val="restart"/>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制　御　装　置　等</w:t>
            </w: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制御系計器の損傷の有無</w:t>
            </w:r>
          </w:p>
        </w:tc>
        <w:tc>
          <w:tcPr>
            <w:tcW w:w="2000"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405"/>
          <w:jc w:val="center"/>
        </w:trPr>
        <w:tc>
          <w:tcPr>
            <w:tcW w:w="2633" w:type="dxa"/>
            <w:gridSpan w:val="2"/>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制御盤の固定状況の適否</w:t>
            </w:r>
          </w:p>
        </w:tc>
        <w:tc>
          <w:tcPr>
            <w:tcW w:w="2000"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807"/>
          <w:jc w:val="center"/>
        </w:trPr>
        <w:tc>
          <w:tcPr>
            <w:tcW w:w="2633" w:type="dxa"/>
            <w:gridSpan w:val="2"/>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制御系の機能の適否</w:t>
            </w:r>
          </w:p>
        </w:tc>
        <w:tc>
          <w:tcPr>
            <w:tcW w:w="2000"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作動確認又はシーケンス試験による</w:t>
            </w:r>
          </w:p>
        </w:tc>
        <w:tc>
          <w:tcPr>
            <w:tcW w:w="59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405"/>
          <w:jc w:val="center"/>
        </w:trPr>
        <w:tc>
          <w:tcPr>
            <w:tcW w:w="2633" w:type="dxa"/>
            <w:gridSpan w:val="2"/>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監視設備の機能の適否</w:t>
            </w:r>
          </w:p>
        </w:tc>
        <w:tc>
          <w:tcPr>
            <w:tcW w:w="2000"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9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426"/>
          <w:jc w:val="center"/>
        </w:trPr>
        <w:tc>
          <w:tcPr>
            <w:tcW w:w="2633" w:type="dxa"/>
            <w:gridSpan w:val="2"/>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警報設備の機能の適否</w:t>
            </w:r>
          </w:p>
        </w:tc>
        <w:tc>
          <w:tcPr>
            <w:tcW w:w="2000"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9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trHeight w:val="802"/>
          <w:jc w:val="center"/>
        </w:trPr>
        <w:tc>
          <w:tcPr>
            <w:tcW w:w="2633" w:type="dxa"/>
            <w:gridSpan w:val="2"/>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標　識、　掲　示　板</w:t>
            </w: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取付状況、記載事項の適否及び損傷、汚損の有無</w:t>
            </w:r>
          </w:p>
        </w:tc>
        <w:tc>
          <w:tcPr>
            <w:tcW w:w="2000"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793"/>
          <w:jc w:val="center"/>
        </w:trPr>
        <w:tc>
          <w:tcPr>
            <w:tcW w:w="423"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F18FF" w:rsidRDefault="00CF18FF" w:rsidP="00C327DE">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消火設備</w:t>
            </w:r>
          </w:p>
        </w:tc>
        <w:tc>
          <w:tcPr>
            <w:tcW w:w="2210"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消　　　火　　　器</w:t>
            </w: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位置、設置数、外観的機能の適否</w:t>
            </w:r>
          </w:p>
        </w:tc>
        <w:tc>
          <w:tcPr>
            <w:tcW w:w="2000"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812"/>
          <w:jc w:val="center"/>
        </w:trPr>
        <w:tc>
          <w:tcPr>
            <w:tcW w:w="423"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210"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消火器以外の消火設備</w:t>
            </w:r>
          </w:p>
        </w:tc>
        <w:tc>
          <w:tcPr>
            <w:tcW w:w="4804" w:type="dxa"/>
            <w:gridSpan w:val="2"/>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消火設備点検表による。</w:t>
            </w:r>
          </w:p>
        </w:tc>
        <w:tc>
          <w:tcPr>
            <w:tcW w:w="59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802"/>
          <w:jc w:val="center"/>
        </w:trPr>
        <w:tc>
          <w:tcPr>
            <w:tcW w:w="423"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F18FF" w:rsidRDefault="00CF18FF" w:rsidP="00C327DE">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警報設備</w:t>
            </w:r>
          </w:p>
        </w:tc>
        <w:tc>
          <w:tcPr>
            <w:tcW w:w="2210"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自動火災報知設備</w:t>
            </w:r>
          </w:p>
        </w:tc>
        <w:tc>
          <w:tcPr>
            <w:tcW w:w="4804" w:type="dxa"/>
            <w:gridSpan w:val="2"/>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自動火災報知設備点検表による。</w:t>
            </w:r>
          </w:p>
        </w:tc>
        <w:tc>
          <w:tcPr>
            <w:tcW w:w="59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401"/>
          <w:jc w:val="center"/>
        </w:trPr>
        <w:tc>
          <w:tcPr>
            <w:tcW w:w="423"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210" w:type="dxa"/>
            <w:vMerge w:val="restart"/>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自動火災報知設備以外の警報設備</w:t>
            </w: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00"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cantSplit/>
          <w:trHeight w:val="411"/>
          <w:jc w:val="center"/>
        </w:trPr>
        <w:tc>
          <w:tcPr>
            <w:tcW w:w="423"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rsidR="00CF18FF" w:rsidRDefault="00CF18FF"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00"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9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r w:rsidR="00CF18FF">
        <w:tblPrEx>
          <w:tblCellMar>
            <w:top w:w="0" w:type="dxa"/>
            <w:left w:w="0" w:type="dxa"/>
            <w:bottom w:w="0" w:type="dxa"/>
            <w:right w:w="0" w:type="dxa"/>
          </w:tblCellMar>
        </w:tblPrEx>
        <w:trPr>
          <w:trHeight w:val="429"/>
          <w:jc w:val="center"/>
        </w:trPr>
        <w:tc>
          <w:tcPr>
            <w:tcW w:w="2633" w:type="dxa"/>
            <w:gridSpan w:val="2"/>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そ　　　　の　　　　他</w:t>
            </w:r>
          </w:p>
        </w:tc>
        <w:tc>
          <w:tcPr>
            <w:tcW w:w="2804"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p>
        </w:tc>
        <w:tc>
          <w:tcPr>
            <w:tcW w:w="2000" w:type="dxa"/>
            <w:tcBorders>
              <w:top w:val="single" w:sz="6" w:space="0" w:color="auto"/>
              <w:left w:val="single" w:sz="6" w:space="0" w:color="auto"/>
              <w:bottom w:val="single" w:sz="6" w:space="0" w:color="auto"/>
              <w:right w:val="single" w:sz="6" w:space="0" w:color="auto"/>
            </w:tcBorders>
            <w:vAlign w:val="center"/>
          </w:tcPr>
          <w:p w:rsidR="00CF18FF" w:rsidRDefault="00CF18FF" w:rsidP="00C327DE">
            <w:pPr>
              <w:autoSpaceDE w:val="0"/>
              <w:autoSpaceDN w:val="0"/>
              <w:textAlignment w:val="auto"/>
              <w:rPr>
                <w:rFonts w:hAnsi="Times New Roman"/>
                <w:spacing w:val="-1"/>
                <w:kern w:val="0"/>
                <w:szCs w:val="18"/>
              </w:rPr>
            </w:pPr>
          </w:p>
        </w:tc>
        <w:tc>
          <w:tcPr>
            <w:tcW w:w="596"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CF18FF" w:rsidRDefault="00CF18FF" w:rsidP="00C327DE">
            <w:pPr>
              <w:autoSpaceDE w:val="0"/>
              <w:autoSpaceDN w:val="0"/>
              <w:jc w:val="left"/>
              <w:textAlignment w:val="auto"/>
              <w:rPr>
                <w:rFonts w:hAnsi="Times New Roman"/>
                <w:spacing w:val="-1"/>
                <w:kern w:val="0"/>
                <w:szCs w:val="18"/>
              </w:rPr>
            </w:pPr>
          </w:p>
        </w:tc>
      </w:tr>
    </w:tbl>
    <w:p w:rsidR="00CF18FF" w:rsidRDefault="00CF18FF" w:rsidP="00684ECB">
      <w:pPr>
        <w:autoSpaceDE w:val="0"/>
        <w:autoSpaceDN w:val="0"/>
        <w:textAlignment w:val="auto"/>
        <w:rPr>
          <w:rFonts w:hAnsi="Times New Roman"/>
          <w:kern w:val="0"/>
          <w:sz w:val="20"/>
          <w:szCs w:val="24"/>
        </w:rPr>
      </w:pPr>
    </w:p>
    <w:p w:rsidR="00CF18FF" w:rsidRDefault="00CF18FF" w:rsidP="00684ECB">
      <w:pPr>
        <w:pStyle w:val="BodyTextIndent"/>
        <w:framePr w:wrap="auto"/>
        <w:ind w:leftChars="228" w:left="479" w:firstLineChars="0" w:firstLine="0"/>
      </w:pPr>
      <w:r>
        <w:rPr>
          <w:rFonts w:hint="eastAsia"/>
          <w:spacing w:val="0"/>
        </w:rPr>
        <w:t xml:space="preserve">注１　</w:t>
      </w:r>
      <w:r>
        <w:rPr>
          <w:rFonts w:hint="eastAsia"/>
        </w:rPr>
        <w:t>地下タンクのタンク本体及び地下埋設配管の漏えいの有無については、「地下貯蔵タンク等</w:t>
      </w:r>
    </w:p>
    <w:p w:rsidR="00CF18FF" w:rsidRDefault="00CF18FF" w:rsidP="00684ECB">
      <w:pPr>
        <w:pStyle w:val="BodyTextIndent"/>
        <w:framePr w:wrap="auto"/>
        <w:ind w:leftChars="419" w:left="880" w:firstLineChars="0" w:firstLine="0"/>
      </w:pPr>
      <w:r>
        <w:rPr>
          <w:rFonts w:hint="eastAsia"/>
        </w:rPr>
        <w:t>及び移動貯蔵タンクの漏れの点検に係る運用上の指針について」（平成１６年３月１８日付消</w:t>
      </w:r>
    </w:p>
    <w:p w:rsidR="00CF18FF" w:rsidRDefault="00CF18FF" w:rsidP="00684ECB">
      <w:pPr>
        <w:pStyle w:val="BodyTextIndent"/>
        <w:framePr w:wrap="auto"/>
        <w:ind w:leftChars="419" w:left="880" w:firstLineChars="0" w:firstLine="0"/>
        <w:rPr>
          <w:spacing w:val="0"/>
        </w:rPr>
      </w:pPr>
      <w:r>
        <w:rPr>
          <w:rFonts w:hint="eastAsia"/>
        </w:rPr>
        <w:t>防危第３３号）により点検すること。</w:t>
      </w:r>
    </w:p>
    <w:p w:rsidR="00CF18FF" w:rsidRDefault="00CF18FF" w:rsidP="00684ECB">
      <w:pPr>
        <w:autoSpaceDE w:val="0"/>
        <w:autoSpaceDN w:val="0"/>
        <w:spacing w:line="268" w:lineRule="exact"/>
        <w:ind w:firstLineChars="200" w:firstLine="480"/>
        <w:jc w:val="left"/>
        <w:textAlignment w:val="auto"/>
        <w:rPr>
          <w:rFonts w:hAnsi="Times New Roman"/>
          <w:spacing w:val="-10"/>
          <w:kern w:val="0"/>
          <w:sz w:val="24"/>
          <w:szCs w:val="22"/>
        </w:rPr>
      </w:pPr>
      <w:r>
        <w:rPr>
          <w:rFonts w:hAnsi="Times New Roman" w:hint="eastAsia"/>
          <w:kern w:val="0"/>
          <w:sz w:val="24"/>
          <w:szCs w:val="22"/>
        </w:rPr>
        <w:t>注２　検査棒等により確認するとともに、併せて漏えい危険物の有無についても確認すること</w:t>
      </w:r>
      <w:r>
        <w:rPr>
          <w:rFonts w:hAnsi="Times New Roman" w:hint="eastAsia"/>
          <w:spacing w:val="-10"/>
          <w:kern w:val="0"/>
          <w:sz w:val="24"/>
          <w:szCs w:val="22"/>
        </w:rPr>
        <w:t>。</w:t>
      </w:r>
    </w:p>
    <w:p w:rsidR="00CF18FF" w:rsidRDefault="00CF18FF" w:rsidP="00684ECB">
      <w:pPr>
        <w:autoSpaceDE w:val="0"/>
        <w:autoSpaceDN w:val="0"/>
        <w:textAlignment w:val="auto"/>
        <w:rPr>
          <w:rFonts w:hAnsi="Times New Roman"/>
          <w:kern w:val="0"/>
          <w:sz w:val="20"/>
          <w:szCs w:val="24"/>
        </w:rPr>
      </w:pPr>
    </w:p>
    <w:sectPr w:rsidR="00CF18FF" w:rsidSect="00CF18FF">
      <w:pgSz w:w="11907" w:h="16840"/>
      <w:pgMar w:top="500" w:right="500" w:bottom="500" w:left="5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4ECB"/>
    <w:rsid w:val="00684ECB"/>
    <w:rsid w:val="006A264E"/>
    <w:rsid w:val="00C327DE"/>
    <w:rsid w:val="00CF18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jc w:val="both"/>
      <w:textAlignment w:val="baseline"/>
    </w:pPr>
    <w:rPr>
      <w:rFonts w:ascii="ＭＳ 明朝" w:hAnsi="ＭＳ 明朝"/>
      <w:kern w:val="2"/>
      <w:sz w:val="21"/>
      <w:szCs w:val="21"/>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684ECB"/>
    <w:pPr>
      <w:framePr w:wrap="notBeside" w:hAnchor="text"/>
      <w:autoSpaceDE w:val="0"/>
      <w:autoSpaceDN w:val="0"/>
      <w:spacing w:line="268" w:lineRule="exact"/>
      <w:ind w:left="440" w:hangingChars="200" w:hanging="440"/>
      <w:jc w:val="left"/>
      <w:textAlignment w:val="auto"/>
    </w:pPr>
    <w:rPr>
      <w:rFonts w:hAnsi="Times New Roman"/>
      <w:spacing w:val="-10"/>
      <w:kern w:val="0"/>
      <w:sz w:val="24"/>
      <w:szCs w:val="22"/>
    </w:rPr>
  </w:style>
  <w:style w:type="character" w:customStyle="1" w:styleId="BodyTextIndentChar">
    <w:name w:val="Body Text Indent Char"/>
    <w:basedOn w:val="DefaultParagraphFont"/>
    <w:link w:val="BodyTextIndent"/>
    <w:uiPriority w:val="99"/>
    <w:semiHidden/>
    <w:rsid w:val="004547DE"/>
    <w:rPr>
      <w:rFonts w:ascii="ＭＳ 明朝" w:hAnsi="ＭＳ 明朝"/>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540</Words>
  <Characters>3084</Characters>
  <Application>Microsoft Office Outlook</Application>
  <DocSecurity>0</DocSecurity>
  <Lines>0</Lines>
  <Paragraphs>0</Paragraphs>
  <ScaleCrop>false</ScaleCrop>
  <Company>鹿島南部地区消防事務組合</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予防課</dc:creator>
  <cp:keywords/>
  <dc:description/>
  <cp:lastModifiedBy>5570083</cp:lastModifiedBy>
  <cp:revision>2</cp:revision>
  <cp:lastPrinted>2003-03-26T04:14:00Z</cp:lastPrinted>
  <dcterms:created xsi:type="dcterms:W3CDTF">2014-06-06T06:09:00Z</dcterms:created>
  <dcterms:modified xsi:type="dcterms:W3CDTF">2014-06-06T06:09:00Z</dcterms:modified>
</cp:coreProperties>
</file>