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7F" w:rsidRDefault="00C9597F">
      <w:pPr>
        <w:snapToGrid w:val="0"/>
        <w:sectPr w:rsidR="00C9597F">
          <w:pgSz w:w="11980" w:h="16940" w:code="9"/>
          <w:pgMar w:top="0" w:right="0" w:bottom="0" w:left="0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.8pt;margin-top:67.5pt;width:513.4pt;height:705pt;z-index:251627520;mso-position-horizontal-relative:margin;mso-position-vertical-relative:margin" o:allowincell="f" stroked="f">
            <v:textbox inset="0,0,0,0"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/>
                  </w:tblPr>
                  <w:tblGrid>
                    <w:gridCol w:w="442"/>
                    <w:gridCol w:w="432"/>
                    <w:gridCol w:w="440"/>
                    <w:gridCol w:w="1620"/>
                    <w:gridCol w:w="3016"/>
                    <w:gridCol w:w="2096"/>
                    <w:gridCol w:w="662"/>
                    <w:gridCol w:w="1498"/>
                  </w:tblGrid>
                  <w:tr w:rsidR="00C959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41"/>
                    </w:trPr>
                    <w:tc>
                      <w:tcPr>
                        <w:tcW w:w="2934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点検項目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点検内容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点検方法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点検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結果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Cs w:val="21"/>
                          </w:rPr>
                        </w:pP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Cs w:val="21"/>
                          </w:rPr>
                          <w:t>措置年月日及び措置内容</w:t>
                        </w:r>
                      </w:p>
                    </w:tc>
                  </w:tr>
                  <w:tr w:rsidR="00C9597F" w:rsidTr="00D937F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2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extDirection w:val="tbRlV"/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ind w:left="113" w:right="113"/>
                          <w:jc w:val="center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粉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末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消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火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薬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剤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貯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蔵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容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器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等</w:t>
                        </w:r>
                      </w:p>
                    </w:tc>
                    <w:tc>
                      <w:tcPr>
                        <w:tcW w:w="2492" w:type="dxa"/>
                        <w:gridSpan w:val="3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消火薬剤貯蔵容器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設置状況の適否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492" w:type="dxa"/>
                        <w:gridSpan w:val="3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34"/>
                    </w:trPr>
                    <w:tc>
                      <w:tcPr>
                        <w:tcW w:w="44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492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消火薬剤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量の適否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重量計測等による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確認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</w:tr>
                  <w:tr w:rsidR="00C959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蓄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圧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式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60" w:type="dxa"/>
                        <w:gridSpan w:val="2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容器弁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2060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腐食（作動封板）の有無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2060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開閉状況の適否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2060" w:type="dxa"/>
                        <w:gridSpan w:val="2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容器弁開放装置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2060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2060" w:type="dxa"/>
                        <w:gridSpan w:val="2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指示圧力計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2060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指示状況の適否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加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圧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式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60" w:type="dxa"/>
                        <w:gridSpan w:val="2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放出弁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2060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2060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開閉状況の適否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2060" w:type="dxa"/>
                        <w:gridSpan w:val="2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安全装置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2060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2060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定圧作動装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59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440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加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圧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用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ガ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ス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容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器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等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20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容器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設置状況の適否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440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620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440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ガス量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量の適否（内圧力）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圧力計による。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440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620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容器弁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440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620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腐食（作動封板）の有無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440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620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開閉状況の適否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440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620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容器弁開放装置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440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620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440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620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440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圧力調整器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</w:tbl>
                <w:p w:rsidR="00C9597F" w:rsidRDefault="00C9597F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27" type="#_x0000_t202" style="position:absolute;left:0;text-align:left;margin-left:218.15pt;margin-top:52pt;width:181.45pt;height:22.4pt;z-index:251626496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粉</w:t>
                  </w: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末</w:t>
                  </w: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消</w:t>
                  </w: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火</w:t>
                  </w: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設</w:t>
                  </w: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備</w:t>
                  </w: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点</w:t>
                  </w: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検</w:t>
                  </w: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表</w:t>
                  </w: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28" type="#_x0000_t202" style="position:absolute;left:0;text-align:left;margin-left:57.2pt;margin-top:39.95pt;width:97.15pt;height:17.05pt;z-index:251625472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別記１１－６</w:t>
                  </w: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</w:p>
    <w:p w:rsidR="00C9597F" w:rsidRDefault="00C9597F">
      <w:pPr>
        <w:snapToGrid w:val="0"/>
        <w:sectPr w:rsidR="00C9597F">
          <w:pgSz w:w="11980" w:h="16940" w:code="9"/>
          <w:pgMar w:top="0" w:right="0" w:bottom="0" w:left="0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_x0000_s1029" type="#_x0000_t202" style="position:absolute;left:0;text-align:left;margin-left:51.8pt;margin-top:10.75pt;width:513.4pt;height:820.6pt;z-index:251658240;mso-position-horizontal-relative:margin;mso-position-vertical-relative:margin" o:allowincell="f" stroked="f">
            <v:textbox inset="0,0,0,0"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/>
                  </w:tblPr>
                  <w:tblGrid>
                    <w:gridCol w:w="442"/>
                    <w:gridCol w:w="432"/>
                    <w:gridCol w:w="440"/>
                    <w:gridCol w:w="1620"/>
                    <w:gridCol w:w="3016"/>
                    <w:gridCol w:w="2096"/>
                    <w:gridCol w:w="662"/>
                    <w:gridCol w:w="1498"/>
                  </w:tblGrid>
                  <w:tr w:rsidR="00C959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89"/>
                    </w:trPr>
                    <w:tc>
                      <w:tcPr>
                        <w:tcW w:w="44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</w:tr>
                  <w:tr w:rsidR="00C9597F" w:rsidTr="00D937F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2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extDirection w:val="tbRlV"/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ind w:left="113" w:right="113"/>
                          <w:jc w:val="center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起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動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用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ガ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ス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容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器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等</w:t>
                        </w:r>
                      </w:p>
                    </w:tc>
                    <w:tc>
                      <w:tcPr>
                        <w:tcW w:w="2492" w:type="dxa"/>
                        <w:gridSpan w:val="3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容器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34"/>
                    </w:trPr>
                    <w:tc>
                      <w:tcPr>
                        <w:tcW w:w="44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492" w:type="dxa"/>
                        <w:gridSpan w:val="3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ガス量の適否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重量計測等による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確認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492" w:type="dxa"/>
                        <w:gridSpan w:val="3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容器弁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492" w:type="dxa"/>
                        <w:gridSpan w:val="3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腐食（作動封板）の有無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492" w:type="dxa"/>
                        <w:gridSpan w:val="3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開閉状況の適否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492" w:type="dxa"/>
                        <w:gridSpan w:val="3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容器弁開放装置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492" w:type="dxa"/>
                        <w:gridSpan w:val="3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492" w:type="dxa"/>
                        <w:gridSpan w:val="3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492" w:type="dxa"/>
                        <w:gridSpan w:val="3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操作管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492" w:type="dxa"/>
                        <w:gridSpan w:val="3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934" w:type="dxa"/>
                        <w:gridSpan w:val="4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選択弁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934" w:type="dxa"/>
                        <w:gridSpan w:val="4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開閉状況及び機能の適否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 w:rsidTr="00D937F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2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extDirection w:val="tbRlV"/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ind w:left="113" w:right="113"/>
                          <w:jc w:val="center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起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動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装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置</w:t>
                        </w:r>
                      </w:p>
                    </w:tc>
                    <w:tc>
                      <w:tcPr>
                        <w:tcW w:w="2492" w:type="dxa"/>
                        <w:gridSpan w:val="3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手動起動装置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操作部周囲の障害物の有無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41"/>
                    </w:trPr>
                    <w:tc>
                      <w:tcPr>
                        <w:tcW w:w="44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492" w:type="dxa"/>
                        <w:gridSpan w:val="3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標の識の取付状況、損傷、汚損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等有無及び記載事項の適否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</w:t>
                        </w:r>
                      </w:p>
                    </w:tc>
                  </w:tr>
                  <w:tr w:rsidR="00C959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492" w:type="dxa"/>
                        <w:gridSpan w:val="3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597F" w:rsidTr="0004563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extDirection w:val="tbRlV"/>
                        <w:vAlign w:val="center"/>
                      </w:tcPr>
                      <w:p w:rsidR="00C9597F" w:rsidRDefault="00C9597F" w:rsidP="0004563D">
                        <w:pPr>
                          <w:snapToGrid w:val="0"/>
                          <w:ind w:left="113" w:right="113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自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動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起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動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装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60" w:type="dxa"/>
                        <w:gridSpan w:val="2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火災感知装置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2060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感知障害の有無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2060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2060" w:type="dxa"/>
                        <w:gridSpan w:val="2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自動・手動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切替装置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 w:rsidTr="0004563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631"/>
                    </w:trPr>
                    <w:tc>
                      <w:tcPr>
                        <w:tcW w:w="44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2060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934" w:type="dxa"/>
                        <w:gridSpan w:val="4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警報装置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934" w:type="dxa"/>
                        <w:gridSpan w:val="4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34"/>
                    </w:trPr>
                    <w:tc>
                      <w:tcPr>
                        <w:tcW w:w="2934" w:type="dxa"/>
                        <w:gridSpan w:val="4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圧力スイッチ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ind w:firstLineChars="50" w:firstLine="11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端子のゆるみ、脱落、損傷等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の無有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</w:tr>
                  <w:tr w:rsidR="00C959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934" w:type="dxa"/>
                        <w:gridSpan w:val="4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2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92" w:type="dxa"/>
                        <w:gridSpan w:val="3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制御盤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492" w:type="dxa"/>
                        <w:gridSpan w:val="3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操作管理上の支障の有無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492" w:type="dxa"/>
                        <w:gridSpan w:val="3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電源電圧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電圧の指示状況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492" w:type="dxa"/>
                        <w:gridSpan w:val="3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電源灯の点灯状況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C9597F" w:rsidRDefault="00C9597F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30" type="#_x0000_t202" style="position:absolute;left:0;text-align:left;margin-left:563.4pt;margin-top:39.95pt;width:5.9pt;height:11.85pt;z-index:251628544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31" type="#_x0000_t202" style="position:absolute;left:0;text-align:left;margin-left:563.4pt;margin-top:64.8pt;width:5.9pt;height:11.85pt;z-index:251629568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32" type="#_x0000_t202" style="position:absolute;left:0;text-align:left;margin-left:563.4pt;margin-top:89.6pt;width:5.9pt;height:11.9pt;z-index:251630592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33" type="#_x0000_t202" style="position:absolute;left:0;text-align:left;margin-left:563.4pt;margin-top:126.5pt;width:5.9pt;height:11.9pt;z-index:251631616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34" type="#_x0000_t202" style="position:absolute;left:0;text-align:left;margin-left:563.4pt;margin-top:151.35pt;width:5.9pt;height:11.9pt;z-index:251632640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35" type="#_x0000_t202" style="position:absolute;left:0;text-align:left;margin-left:563.4pt;margin-top:176.2pt;width:5.9pt;height:11.9pt;z-index:251633664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36" type="#_x0000_t202" style="position:absolute;left:0;text-align:left;margin-left:563.4pt;margin-top:201.05pt;width:5.9pt;height:11.85pt;z-index:251634688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37" type="#_x0000_t202" style="position:absolute;left:0;text-align:left;margin-left:563.4pt;margin-top:225.9pt;width:5.9pt;height:11.85pt;z-index:251635712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38" type="#_x0000_t202" style="position:absolute;left:0;text-align:left;margin-left:563.4pt;margin-top:250.7pt;width:5.9pt;height:11.9pt;z-index:251636736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39" type="#_x0000_t202" style="position:absolute;left:0;text-align:left;margin-left:563.4pt;margin-top:275.55pt;width:5.9pt;height:11.9pt;z-index:251637760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40" type="#_x0000_t202" style="position:absolute;left:0;text-align:left;margin-left:563.4pt;margin-top:300.4pt;width:5.9pt;height:11.9pt;z-index:251638784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41" type="#_x0000_t202" style="position:absolute;left:0;text-align:left;margin-left:563.4pt;margin-top:325.25pt;width:5.9pt;height:11.85pt;z-index:251639808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42" type="#_x0000_t202" style="position:absolute;left:0;text-align:left;margin-left:563.4pt;margin-top:350.1pt;width:5.9pt;height:11.85pt;z-index:251640832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43" type="#_x0000_t202" style="position:absolute;left:0;text-align:left;margin-left:563.4pt;margin-top:374.9pt;width:5.9pt;height:11.9pt;z-index:251641856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44" type="#_x0000_t202" style="position:absolute;left:0;text-align:left;margin-left:563.4pt;margin-top:399.75pt;width:5.9pt;height:11.9pt;z-index:251642880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45" type="#_x0000_t202" style="position:absolute;left:0;text-align:left;margin-left:563.4pt;margin-top:436.5pt;width:5.9pt;height:11.85pt;z-index:251643904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46" type="#_x0000_t202" style="position:absolute;left:0;text-align:left;margin-left:563.4pt;margin-top:461.3pt;width:5.9pt;height:11.9pt;z-index:251644928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47" type="#_x0000_t202" style="position:absolute;left:0;text-align:left;margin-left:563.4pt;margin-top:486.15pt;width:5.9pt;height:11.9pt;z-index:251645952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48" type="#_x0000_t202" style="position:absolute;left:0;text-align:left;margin-left:563.4pt;margin-top:511pt;width:5.9pt;height:11.9pt;z-index:251646976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49" type="#_x0000_t202" style="position:absolute;left:0;text-align:left;margin-left:563.4pt;margin-top:535.85pt;width:5.9pt;height:11.85pt;z-index:251648000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50" type="#_x0000_t202" style="position:absolute;left:0;text-align:left;margin-left:563.2pt;margin-top:560.7pt;width:5.95pt;height:11.85pt;z-index:251649024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51" type="#_x0000_t202" style="position:absolute;left:0;text-align:left;margin-left:563.4pt;margin-top:585.5pt;width:5.9pt;height:11.9pt;z-index:251650048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52" type="#_x0000_t202" style="position:absolute;left:0;text-align:left;margin-left:563.2pt;margin-top:610.35pt;width:5.95pt;height:11.9pt;z-index:251651072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53" type="#_x0000_t202" style="position:absolute;left:0;text-align:left;margin-left:563.4pt;margin-top:635.2pt;width:5.9pt;height:11.9pt;z-index:251652096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54" type="#_x0000_t202" style="position:absolute;left:0;text-align:left;margin-left:563.2pt;margin-top:672.1pt;width:5.95pt;height:11.9pt;z-index:251653120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55" type="#_x0000_t202" style="position:absolute;left:0;text-align:left;margin-left:563.4pt;margin-top:696.95pt;width:5.9pt;height:11.85pt;z-index:251654144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56" type="#_x0000_t202" style="position:absolute;left:0;text-align:left;margin-left:563.2pt;margin-top:721.8pt;width:5.95pt;height:11.85pt;z-index:251655168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57" type="#_x0000_t202" style="position:absolute;left:0;text-align:left;margin-left:563.4pt;margin-top:746.6pt;width:5.9pt;height:11.9pt;z-index:251656192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58" type="#_x0000_t202" style="position:absolute;left:0;text-align:left;margin-left:563.2pt;margin-top:771.45pt;width:5.95pt;height:11.9pt;z-index:251657216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</w:p>
    <w:p w:rsidR="00C9597F" w:rsidRDefault="00C9597F">
      <w:pPr>
        <w:snapToGrid w:val="0"/>
        <w:rPr>
          <w:noProof/>
        </w:rPr>
      </w:pPr>
    </w:p>
    <w:p w:rsidR="00C9597F" w:rsidRPr="00F4384E" w:rsidRDefault="00C9597F">
      <w:pPr>
        <w:snapToGrid w:val="0"/>
        <w:rPr>
          <w:rFonts w:eastAsia="ＭＳ 明朝"/>
        </w:rPr>
      </w:pPr>
      <w:r>
        <w:rPr>
          <w:noProof/>
        </w:rPr>
        <w:pict>
          <v:shape id="_x0000_s1059" type="#_x0000_t202" style="position:absolute;left:0;text-align:left;margin-left:46.95pt;margin-top:4.05pt;width:547.8pt;height:816.45pt;z-index:251689984;mso-position-horizontal-relative:margin;mso-position-vertical-relative:margin" o:allowincell="f" stroked="f">
            <v:textbox style="mso-next-textbox:#_x0000_s1059" inset="0,0,0,0">
              <w:txbxContent>
                <w:tbl>
                  <w:tblPr>
                    <w:tblW w:w="10348" w:type="dxa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/>
                  </w:tblPr>
                  <w:tblGrid>
                    <w:gridCol w:w="426"/>
                    <w:gridCol w:w="2545"/>
                    <w:gridCol w:w="3113"/>
                    <w:gridCol w:w="1981"/>
                    <w:gridCol w:w="25"/>
                    <w:gridCol w:w="666"/>
                    <w:gridCol w:w="17"/>
                    <w:gridCol w:w="1575"/>
                  </w:tblGrid>
                  <w:tr w:rsidR="00C9597F" w:rsidTr="00EC00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16"/>
                    </w:trPr>
                    <w:tc>
                      <w:tcPr>
                        <w:tcW w:w="426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extDirection w:val="tbRlV"/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ind w:left="113" w:right="113"/>
                          <w:jc w:val="center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制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御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装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置</w:t>
                        </w:r>
                      </w:p>
                    </w:tc>
                    <w:tc>
                      <w:tcPr>
                        <w:tcW w:w="2545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スイッチ類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13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92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 w:rsidTr="00EC00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4"/>
                    </w:trPr>
                    <w:tc>
                      <w:tcPr>
                        <w:tcW w:w="42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545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113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端子のゆるみ、脱落等の有無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92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 w:rsidTr="00EC00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4"/>
                    </w:trPr>
                    <w:tc>
                      <w:tcPr>
                        <w:tcW w:w="42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545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113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開閉状態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92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 w:rsidTr="00EC00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4"/>
                    </w:trPr>
                    <w:tc>
                      <w:tcPr>
                        <w:tcW w:w="42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545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113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92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 w:rsidTr="00EC00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4"/>
                    </w:trPr>
                    <w:tc>
                      <w:tcPr>
                        <w:tcW w:w="42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545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ヒューズ類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13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損傷、溶断等の有無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92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 w:rsidTr="00EC00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4"/>
                    </w:trPr>
                    <w:tc>
                      <w:tcPr>
                        <w:tcW w:w="42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545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113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種類、容量の適否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92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 w:rsidTr="00EC00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4"/>
                    </w:trPr>
                    <w:tc>
                      <w:tcPr>
                        <w:tcW w:w="42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545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継電器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13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端子のゆるみ、脱落等の有無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92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 w:rsidTr="00EC00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4"/>
                    </w:trPr>
                    <w:tc>
                      <w:tcPr>
                        <w:tcW w:w="42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545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113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接点の焼損等の有無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92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 w:rsidTr="00EC00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4"/>
                    </w:trPr>
                    <w:tc>
                      <w:tcPr>
                        <w:tcW w:w="42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545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113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92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 w:rsidTr="00EC00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4"/>
                    </w:trPr>
                    <w:tc>
                      <w:tcPr>
                        <w:tcW w:w="42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545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結線接続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13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ゆるみ、脱落等の有無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92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 w:rsidTr="00EC00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4"/>
                    </w:trPr>
                    <w:tc>
                      <w:tcPr>
                        <w:tcW w:w="42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545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113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被覆の損傷等の有無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92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 w:rsidTr="00EC00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4"/>
                    </w:trPr>
                    <w:tc>
                      <w:tcPr>
                        <w:tcW w:w="426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extDirection w:val="tbRlV"/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ind w:left="113" w:right="113"/>
                          <w:jc w:val="center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配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管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等</w:t>
                        </w:r>
                      </w:p>
                    </w:tc>
                    <w:tc>
                      <w:tcPr>
                        <w:tcW w:w="2545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配管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13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92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 w:rsidTr="00EC00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4"/>
                    </w:trPr>
                    <w:tc>
                      <w:tcPr>
                        <w:tcW w:w="42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545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113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92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 w:rsidTr="00EC00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4"/>
                    </w:trPr>
                    <w:tc>
                      <w:tcPr>
                        <w:tcW w:w="42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545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逆止弁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13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92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 w:rsidTr="00EC00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4"/>
                    </w:trPr>
                    <w:tc>
                      <w:tcPr>
                        <w:tcW w:w="42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545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113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取付け方向の適否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92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 w:rsidTr="00EC00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4"/>
                    </w:trPr>
                    <w:tc>
                      <w:tcPr>
                        <w:tcW w:w="42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545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113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92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 w:rsidTr="00EC00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4"/>
                    </w:trPr>
                    <w:tc>
                      <w:tcPr>
                        <w:tcW w:w="42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545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破壊板・安全装置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13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92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 w:rsidTr="00EC00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4"/>
                    </w:trPr>
                    <w:tc>
                      <w:tcPr>
                        <w:tcW w:w="42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545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113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92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 w:rsidTr="00EC00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4"/>
                    </w:trPr>
                    <w:tc>
                      <w:tcPr>
                        <w:tcW w:w="42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545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バルブ類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13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92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 w:rsidTr="00EC00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4"/>
                    </w:trPr>
                    <w:tc>
                      <w:tcPr>
                        <w:tcW w:w="42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545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3113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開閉状況の適否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手動確認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92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 w:rsidTr="00EC00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4"/>
                    </w:trPr>
                    <w:tc>
                      <w:tcPr>
                        <w:tcW w:w="2971" w:type="dxa"/>
                        <w:gridSpan w:val="2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放出標示灯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13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損傷等の有無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92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 w:rsidTr="00EC00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4"/>
                    </w:trPr>
                    <w:tc>
                      <w:tcPr>
                        <w:tcW w:w="2971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113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点灯の状況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92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 w:rsidTr="00EC00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4"/>
                    </w:trPr>
                    <w:tc>
                      <w:tcPr>
                        <w:tcW w:w="2971" w:type="dxa"/>
                        <w:gridSpan w:val="2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噴射ヘッド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13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92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 w:rsidTr="00EC00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4"/>
                    </w:trPr>
                    <w:tc>
                      <w:tcPr>
                        <w:tcW w:w="2971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113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92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 w:rsidTr="0004563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4"/>
                    </w:trPr>
                    <w:tc>
                      <w:tcPr>
                        <w:tcW w:w="426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extDirection w:val="tbRlV"/>
                        <w:vAlign w:val="center"/>
                      </w:tcPr>
                      <w:p w:rsidR="00C9597F" w:rsidRPr="0004563D" w:rsidRDefault="00C9597F" w:rsidP="0004563D">
                        <w:pPr>
                          <w:snapToGrid w:val="0"/>
                          <w:ind w:left="113" w:right="113"/>
                          <w:jc w:val="distribute"/>
                          <w:rPr>
                            <w:sz w:val="16"/>
                            <w:szCs w:val="16"/>
                          </w:rPr>
                        </w:pPr>
                        <w:r w:rsidRPr="0004563D">
                          <w:rPr>
                            <w:rFonts w:ascii="Times New Roman" w:eastAsia="ＭＳ 明朝" w:hint="eastAsia"/>
                            <w:color w:val="000000"/>
                            <w:sz w:val="16"/>
                            <w:szCs w:val="16"/>
                          </w:rPr>
                          <w:t>移</w:t>
                        </w:r>
                        <w:r w:rsidRPr="0004563D">
                          <w:rPr>
                            <w:rFonts w:ascii="Times New Roman" w:eastAsia="ＭＳ 明朝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04563D">
                          <w:rPr>
                            <w:rFonts w:ascii="Times New Roman" w:eastAsia="ＭＳ 明朝" w:hint="eastAsia"/>
                            <w:color w:val="000000"/>
                            <w:sz w:val="16"/>
                            <w:szCs w:val="16"/>
                          </w:rPr>
                          <w:t>動</w:t>
                        </w:r>
                        <w:r w:rsidRPr="0004563D">
                          <w:rPr>
                            <w:rFonts w:ascii="Times New Roman" w:eastAsia="ＭＳ 明朝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04563D">
                          <w:rPr>
                            <w:rFonts w:ascii="Times New Roman" w:eastAsia="ＭＳ 明朝" w:hint="eastAsia"/>
                            <w:color w:val="000000"/>
                            <w:sz w:val="16"/>
                            <w:szCs w:val="16"/>
                          </w:rPr>
                          <w:t>式</w:t>
                        </w:r>
                        <w:r w:rsidRPr="0004563D">
                          <w:rPr>
                            <w:rFonts w:ascii="Times New Roman" w:eastAsia="ＭＳ 明朝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04563D">
                          <w:rPr>
                            <w:rFonts w:ascii="Times New Roman" w:eastAsia="ＭＳ 明朝" w:hint="eastAsia"/>
                            <w:color w:val="000000"/>
                            <w:sz w:val="16"/>
                            <w:szCs w:val="16"/>
                          </w:rPr>
                          <w:t>ノ</w:t>
                        </w:r>
                        <w:r w:rsidRPr="0004563D">
                          <w:rPr>
                            <w:rFonts w:ascii="Times New Roman" w:eastAsia="ＭＳ 明朝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04563D">
                          <w:rPr>
                            <w:rFonts w:ascii="Times New Roman" w:eastAsia="ＭＳ 明朝" w:hint="eastAsia"/>
                            <w:color w:val="000000"/>
                            <w:sz w:val="16"/>
                            <w:szCs w:val="16"/>
                          </w:rPr>
                          <w:t>ズ</w:t>
                        </w:r>
                        <w:r w:rsidRPr="0004563D">
                          <w:rPr>
                            <w:rFonts w:ascii="Times New Roman" w:eastAsia="ＭＳ 明朝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04563D">
                          <w:rPr>
                            <w:rFonts w:ascii="Times New Roman" w:eastAsia="ＭＳ 明朝" w:hint="eastAsia"/>
                            <w:color w:val="000000"/>
                            <w:sz w:val="16"/>
                            <w:szCs w:val="16"/>
                          </w:rPr>
                          <w:t>ル</w:t>
                        </w:r>
                        <w:r w:rsidRPr="0004563D">
                          <w:rPr>
                            <w:rFonts w:ascii="Times New Roman" w:eastAsia="ＭＳ 明朝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04563D">
                          <w:rPr>
                            <w:rFonts w:ascii="Times New Roman" w:eastAsia="ＭＳ 明朝" w:hint="eastAsia"/>
                            <w:color w:val="000000"/>
                            <w:sz w:val="16"/>
                            <w:szCs w:val="16"/>
                          </w:rPr>
                          <w:t>等</w:t>
                        </w:r>
                        <w:r w:rsidRPr="0004563D">
                          <w:rPr>
                            <w:rFonts w:ascii="Times New Roman" w:eastAsia="ＭＳ 明朝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45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ホース、ホースリール及びノズル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13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92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 w:rsidTr="00EC00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4"/>
                    </w:trPr>
                    <w:tc>
                      <w:tcPr>
                        <w:tcW w:w="42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2545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113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92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 w:rsidTr="00EC00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4"/>
                    </w:trPr>
                    <w:tc>
                      <w:tcPr>
                        <w:tcW w:w="42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2545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ノズル開閉弁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13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92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 w:rsidTr="00EC00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4"/>
                    </w:trPr>
                    <w:tc>
                      <w:tcPr>
                        <w:tcW w:w="42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2545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113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92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 w:rsidTr="00EC00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4"/>
                    </w:trPr>
                    <w:tc>
                      <w:tcPr>
                        <w:tcW w:w="2971" w:type="dxa"/>
                        <w:gridSpan w:val="2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EC001D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予備動力源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13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損傷の有無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92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 w:rsidTr="00EC00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4"/>
                    </w:trPr>
                    <w:tc>
                      <w:tcPr>
                        <w:tcW w:w="2971" w:type="dxa"/>
                        <w:gridSpan w:val="2"/>
                        <w:vMerge/>
                        <w:tcBorders>
                          <w:left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EC001D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113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切替の適否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D937F1" w:rsidRDefault="00C9597F" w:rsidP="00D937F1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D937F1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D937F1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92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597F" w:rsidTr="00EC00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2"/>
                    </w:trPr>
                    <w:tc>
                      <w:tcPr>
                        <w:tcW w:w="2971" w:type="dxa"/>
                        <w:gridSpan w:val="2"/>
                        <w:vMerge/>
                        <w:tcBorders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EC001D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113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04563D" w:rsidRDefault="00C9597F" w:rsidP="00D937F1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04563D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04563D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容量の適否</w:t>
                        </w:r>
                        <w:r w:rsidRPr="0004563D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Pr="0004563D" w:rsidRDefault="00C9597F" w:rsidP="00D937F1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04563D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04563D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04563D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08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</w:tcBorders>
                        <w:vAlign w:val="center"/>
                      </w:tcPr>
                      <w:p w:rsidR="00C9597F" w:rsidRDefault="00C9597F" w:rsidP="00EC001D">
                        <w:pPr>
                          <w:snapToGrid w:val="0"/>
                          <w:ind w:rightChars="-114" w:right="-239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</w:tr>
                  <w:tr w:rsidR="00C9597F" w:rsidTr="00EC00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96"/>
                    </w:trPr>
                    <w:tc>
                      <w:tcPr>
                        <w:tcW w:w="2971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EC001D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その他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13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08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</w:tcBorders>
                        <w:vAlign w:val="center"/>
                      </w:tcPr>
                      <w:p w:rsidR="00C9597F" w:rsidRDefault="00C9597F" w:rsidP="00D937F1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C9597F" w:rsidRPr="00F4384E" w:rsidRDefault="00C9597F" w:rsidP="00D937F1">
                  <w:pPr>
                    <w:snapToGrid w:val="0"/>
                    <w:jc w:val="left"/>
                    <w:rPr>
                      <w:rFonts w:eastAsia="ＭＳ 明朝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60" type="#_x0000_t202" style="position:absolute;left:0;text-align:left;margin-left:563.4pt;margin-top:40.65pt;width:5.9pt;height:11.9pt;z-index:251659264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61" type="#_x0000_t202" style="position:absolute;left:0;text-align:left;margin-left:563.4pt;margin-top:66.4pt;width:5.9pt;height:11.9pt;z-index:251660288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62" type="#_x0000_t202" style="position:absolute;left:0;text-align:left;margin-left:563.4pt;margin-top:91.25pt;width:5.9pt;height:11.85pt;z-index:251661312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63" type="#_x0000_t202" style="position:absolute;left:0;text-align:left;margin-left:563.4pt;margin-top:116.1pt;width:5.9pt;height:11.85pt;z-index:251662336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64" type="#_x0000_t202" style="position:absolute;left:0;text-align:left;margin-left:563.4pt;margin-top:140.9pt;width:5.9pt;height:11.9pt;z-index:251663360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65" type="#_x0000_t202" style="position:absolute;left:0;text-align:left;margin-left:563.4pt;margin-top:165.75pt;width:5.9pt;height:11.9pt;z-index:251664384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66" type="#_x0000_t202" style="position:absolute;left:0;text-align:left;margin-left:563.4pt;margin-top:190.6pt;width:5.9pt;height:11.9pt;z-index:251665408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67" type="#_x0000_t202" style="position:absolute;left:0;text-align:left;margin-left:563.4pt;margin-top:215.45pt;width:5.9pt;height:11.85pt;z-index:251666432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68" type="#_x0000_t202" style="position:absolute;left:0;text-align:left;margin-left:563.4pt;margin-top:240.3pt;width:5.9pt;height:11.85pt;z-index:251667456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69" type="#_x0000_t202" style="position:absolute;left:0;text-align:left;margin-left:563.4pt;margin-top:265.1pt;width:5.9pt;height:11.9pt;z-index:251668480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70" type="#_x0000_t202" style="position:absolute;left:0;text-align:left;margin-left:563.2pt;margin-top:289.95pt;width:5.95pt;height:11.9pt;z-index:251669504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71" type="#_x0000_t202" style="position:absolute;left:0;text-align:left;margin-left:563.4pt;margin-top:314.8pt;width:5.9pt;height:11.9pt;z-index:251670528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72" type="#_x0000_t202" style="position:absolute;left:0;text-align:left;margin-left:563.4pt;margin-top:339.65pt;width:5.9pt;height:11.85pt;z-index:251671552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73" type="#_x0000_t202" style="position:absolute;left:0;text-align:left;margin-left:563.4pt;margin-top:364.5pt;width:5.9pt;height:11.85pt;z-index:251672576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74" type="#_x0000_t202" style="position:absolute;left:0;text-align:left;margin-left:563.4pt;margin-top:389.3pt;width:5.9pt;height:11.9pt;z-index:251673600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75" type="#_x0000_t202" style="position:absolute;left:0;text-align:left;margin-left:563.4pt;margin-top:414.15pt;width:5.9pt;height:11.9pt;z-index:251674624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76" type="#_x0000_t202" style="position:absolute;left:0;text-align:left;margin-left:563.4pt;margin-top:439pt;width:5.9pt;height:11.9pt;z-index:251675648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77" type="#_x0000_t202" style="position:absolute;left:0;text-align:left;margin-left:563.4pt;margin-top:463.85pt;width:5.9pt;height:11.85pt;z-index:251676672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78" type="#_x0000_t202" style="position:absolute;left:0;text-align:left;margin-left:563.4pt;margin-top:488.7pt;width:5.9pt;height:11.85pt;z-index:251677696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79" type="#_x0000_t202" style="position:absolute;left:0;text-align:left;margin-left:563.4pt;margin-top:513.5pt;width:5.9pt;height:11.9pt;z-index:251678720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80" type="#_x0000_t202" style="position:absolute;left:0;text-align:left;margin-left:563.4pt;margin-top:538.35pt;width:5.9pt;height:11.9pt;z-index:251679744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81" type="#_x0000_t202" style="position:absolute;left:0;text-align:left;margin-left:563.2pt;margin-top:563.2pt;width:5.95pt;height:11.9pt;z-index:251680768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82" type="#_x0000_t202" style="position:absolute;left:0;text-align:left;margin-left:563.4pt;margin-top:588.05pt;width:5.9pt;height:11.85pt;z-index:251681792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83" type="#_x0000_t202" style="position:absolute;left:0;text-align:left;margin-left:563.2pt;margin-top:612.9pt;width:5.95pt;height:11.85pt;z-index:251682816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84" type="#_x0000_t202" style="position:absolute;left:0;text-align:left;margin-left:563.4pt;margin-top:637.7pt;width:5.9pt;height:11.9pt;z-index:251683840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85" type="#_x0000_t202" style="position:absolute;left:0;text-align:left;margin-left:563.4pt;margin-top:662.55pt;width:5.9pt;height:11.9pt;z-index:251684864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86" type="#_x0000_t202" style="position:absolute;left:0;text-align:left;margin-left:563.4pt;margin-top:687.4pt;width:5.9pt;height:11.9pt;z-index:251685888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87" type="#_x0000_t202" style="position:absolute;left:0;text-align:left;margin-left:563.4pt;margin-top:712.25pt;width:5.9pt;height:11.85pt;z-index:251686912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88" type="#_x0000_t202" style="position:absolute;left:0;text-align:left;margin-left:563.4pt;margin-top:737.1pt;width:5.9pt;height:11.85pt;z-index:251687936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89" type="#_x0000_t202" style="position:absolute;left:0;text-align:left;margin-left:563.2pt;margin-top:761.9pt;width:5.95pt;height:11.9pt;z-index:251688960;mso-position-horizontal-relative:margin;mso-position-vertical-relative:margin" o:allowincell="f" stroked="f">
            <v:textbox inset="0,0,0,0">
              <w:txbxContent>
                <w:p w:rsidR="00C9597F" w:rsidRDefault="00C9597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</w:p>
    <w:sectPr w:rsidR="00C9597F" w:rsidRPr="00F4384E" w:rsidSect="00C9597F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7F1"/>
    <w:rsid w:val="0004563D"/>
    <w:rsid w:val="001D7A45"/>
    <w:rsid w:val="005D13C2"/>
    <w:rsid w:val="00C9597F"/>
    <w:rsid w:val="00D937F1"/>
    <w:rsid w:val="00EC001D"/>
    <w:rsid w:val="00F43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eastAsia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10</Words>
  <Characters>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5570083</dc:creator>
  <cp:keywords/>
  <dc:description/>
  <cp:lastModifiedBy>5570083</cp:lastModifiedBy>
  <cp:revision>2</cp:revision>
  <dcterms:created xsi:type="dcterms:W3CDTF">2014-06-06T07:02:00Z</dcterms:created>
  <dcterms:modified xsi:type="dcterms:W3CDTF">2014-06-06T07:02:00Z</dcterms:modified>
</cp:coreProperties>
</file>