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95" w:rsidRDefault="00940B95">
      <w:pPr>
        <w:snapToGrid w:val="0"/>
        <w:sectPr w:rsidR="00940B95">
          <w:pgSz w:w="11980" w:h="16940" w:code="9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0.8pt;margin-top:36pt;width:275.95pt;height:23pt;z-index:251624960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ハ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ロ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ゲ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ン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化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物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消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火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設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備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点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検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表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27" type="#_x0000_t202" style="position:absolute;left:0;text-align:left;margin-left:51.8pt;margin-top:84.75pt;width:510.5pt;height:733.5pt;z-index:251625984;mso-position-horizontal-relative:margin;mso-position-vertical-relative:margin" o:allowincell="f" stroked="f">
            <v:textbox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439"/>
                    <w:gridCol w:w="432"/>
                    <w:gridCol w:w="432"/>
                    <w:gridCol w:w="1512"/>
                    <w:gridCol w:w="3024"/>
                    <w:gridCol w:w="2160"/>
                    <w:gridCol w:w="648"/>
                    <w:gridCol w:w="1512"/>
                  </w:tblGrid>
                  <w:tr w:rsidR="00940B95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1"/>
                    </w:trPr>
                    <w:tc>
                      <w:tcPr>
                        <w:tcW w:w="2815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点検項目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点検内容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点検方法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点検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結果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Cs w:val="21"/>
                          </w:rPr>
                          <w:t>措置年月日及び措置内容</w:t>
                        </w:r>
                      </w:p>
                    </w:tc>
                  </w:tr>
                  <w:tr w:rsidR="00940B95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ハ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ロ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ゲ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ン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化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物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消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火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薬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剤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貯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蔵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器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等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76" w:type="dxa"/>
                        <w:gridSpan w:val="3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消火薬剤貯蔵容器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設置状況の適否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25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消火薬剤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量の適否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目視、重量計測等による確認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内圧力の適否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圧力計による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蓄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圧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式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44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容器弁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腐食（作動封板）の有無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開閉状況の適否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容器弁開放装置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加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圧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式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44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放出弁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開閉状況の適否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安全装置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液面計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432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加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圧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用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ガ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ス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器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等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2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設置状況の適否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51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ガス量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量の適否（内圧力）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圧力計による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512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容器弁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51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腐食（作動封板）の有無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51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開閉状況の適否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512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容器弁開放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51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51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圧力調整器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940B95" w:rsidRDefault="00940B95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28" type="#_x0000_t202" style="position:absolute;left:0;text-align:left;margin-left:51.8pt;margin-top:8.25pt;width:96.75pt;height:17.8pt;z-index:251623936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別記１１－５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</w:p>
    <w:p w:rsidR="00940B95" w:rsidRDefault="00940B95">
      <w:pPr>
        <w:snapToGrid w:val="0"/>
        <w:sectPr w:rsidR="00940B95">
          <w:pgSz w:w="11980" w:h="16940" w:code="9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_x0000_s1029" type="#_x0000_t202" style="position:absolute;left:0;text-align:left;margin-left:51.8pt;margin-top:13.5pt;width:510.5pt;height:821.25pt;z-index:251656704;mso-position-horizontal-relative:margin;mso-position-vertical-relative:margin" o:allowincell="f" stroked="f">
            <v:textbox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439"/>
                    <w:gridCol w:w="432"/>
                    <w:gridCol w:w="432"/>
                    <w:gridCol w:w="1512"/>
                    <w:gridCol w:w="2997"/>
                    <w:gridCol w:w="2187"/>
                    <w:gridCol w:w="648"/>
                    <w:gridCol w:w="1512"/>
                  </w:tblGrid>
                  <w:tr w:rsidR="00940B95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89"/>
                    </w:trPr>
                    <w:tc>
                      <w:tcPr>
                        <w:tcW w:w="439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9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940B95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起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動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用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ガ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ス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器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等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76" w:type="dxa"/>
                        <w:gridSpan w:val="3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9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4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99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ガス量の適否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重量計測等による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確認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</w:tr>
                  <w:tr w:rsidR="00940B95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容器弁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9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99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腐食（作動封板）の有無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99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開閉状況の適否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容器弁開放装置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9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99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99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操作管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9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99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4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選択弁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9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4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99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開閉状況及び機能の適否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起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動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装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76" w:type="dxa"/>
                        <w:gridSpan w:val="3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手動起動装置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9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操作部周囲の障害物の有無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41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99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標識の取付状況、損傷、汚損等の有無及び記載事項の適否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940B95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99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extDirection w:val="tbRlV"/>
                        <w:vAlign w:val="center"/>
                      </w:tcPr>
                      <w:p w:rsidR="00940B95" w:rsidRDefault="00940B95" w:rsidP="0093425F">
                        <w:pPr>
                          <w:snapToGrid w:val="0"/>
                          <w:ind w:left="113" w:right="113"/>
                          <w:jc w:val="distribute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自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動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起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動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装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44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火災感知装置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9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99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感知障害の有無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99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自動・手動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切替装置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9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6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99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4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警報装置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9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4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99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4"/>
                    </w:trPr>
                    <w:tc>
                      <w:tcPr>
                        <w:tcW w:w="2815" w:type="dxa"/>
                        <w:gridSpan w:val="4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圧力スイッチ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9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端子のゆるみ、脱落、損傷等の有無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4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99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76" w:type="dxa"/>
                        <w:gridSpan w:val="3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制御盤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9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99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515143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 w:rsidRPr="00515143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操作管理上の支障の有無</w:t>
                        </w:r>
                        <w:r w:rsidRPr="00515143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目視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717AC8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電源電圧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9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電圧の指示状況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99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電源灯の点灯状況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</w:tr>
                </w:tbl>
                <w:p w:rsidR="00940B95" w:rsidRDefault="00940B95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0" type="#_x0000_t202" style="position:absolute;left:0;text-align:left;margin-left:560.7pt;margin-top:39.95pt;width:5.9pt;height:11.85pt;z-index:251627008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1" type="#_x0000_t202" style="position:absolute;left:0;text-align:left;margin-left:560.7pt;margin-top:64.8pt;width:5.9pt;height:11.85pt;z-index:251628032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2" type="#_x0000_t202" style="position:absolute;left:0;text-align:left;margin-left:560.7pt;margin-top:89.6pt;width:5.9pt;height:11.9pt;z-index:251629056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3" type="#_x0000_t202" style="position:absolute;left:0;text-align:left;margin-left:560.7pt;margin-top:126.5pt;width:5.9pt;height:11.9pt;z-index:251630080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4" type="#_x0000_t202" style="position:absolute;left:0;text-align:left;margin-left:560.7pt;margin-top:151.35pt;width:5.9pt;height:11.9pt;z-index:251631104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5" type="#_x0000_t202" style="position:absolute;left:0;text-align:left;margin-left:560.7pt;margin-top:176.2pt;width:5.9pt;height:11.9pt;z-index:251632128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6" type="#_x0000_t202" style="position:absolute;left:0;text-align:left;margin-left:560.7pt;margin-top:201.05pt;width:5.9pt;height:11.85pt;z-index:251633152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7" type="#_x0000_t202" style="position:absolute;left:0;text-align:left;margin-left:560.7pt;margin-top:225.9pt;width:5.9pt;height:11.85pt;z-index:251634176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8" type="#_x0000_t202" style="position:absolute;left:0;text-align:left;margin-left:560.7pt;margin-top:250.7pt;width:5.9pt;height:11.9pt;z-index:251635200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9" type="#_x0000_t202" style="position:absolute;left:0;text-align:left;margin-left:560.7pt;margin-top:275.55pt;width:5.9pt;height:11.9pt;z-index:251636224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0" type="#_x0000_t202" style="position:absolute;left:0;text-align:left;margin-left:560.7pt;margin-top:300.4pt;width:5.9pt;height:11.9pt;z-index:251637248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1" type="#_x0000_t202" style="position:absolute;left:0;text-align:left;margin-left:560.7pt;margin-top:325.25pt;width:5.9pt;height:11.85pt;z-index:251638272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2" type="#_x0000_t202" style="position:absolute;left:0;text-align:left;margin-left:560.7pt;margin-top:350.1pt;width:5.9pt;height:11.85pt;z-index:251639296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3" type="#_x0000_t202" style="position:absolute;left:0;text-align:left;margin-left:560.7pt;margin-top:374.9pt;width:5.9pt;height:11.9pt;z-index:251640320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4" type="#_x0000_t202" style="position:absolute;left:0;text-align:left;margin-left:560.7pt;margin-top:399.75pt;width:5.9pt;height:11.9pt;z-index:251641344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5" type="#_x0000_t202" style="position:absolute;left:0;text-align:left;margin-left:560.7pt;margin-top:436.5pt;width:5.9pt;height:11.85pt;z-index:251642368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6" type="#_x0000_t202" style="position:absolute;left:0;text-align:left;margin-left:560.7pt;margin-top:461.3pt;width:5.9pt;height:11.9pt;z-index:251643392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7" type="#_x0000_t202" style="position:absolute;left:0;text-align:left;margin-left:560.7pt;margin-top:486.15pt;width:5.9pt;height:11.9pt;z-index:251644416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8" type="#_x0000_t202" style="position:absolute;left:0;text-align:left;margin-left:560.7pt;margin-top:511pt;width:5.9pt;height:11.9pt;z-index:251645440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9" type="#_x0000_t202" style="position:absolute;left:0;text-align:left;margin-left:560.7pt;margin-top:535.85pt;width:5.9pt;height:11.85pt;z-index:251646464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0" type="#_x0000_t202" style="position:absolute;left:0;text-align:left;margin-left:560.7pt;margin-top:560.7pt;width:5.9pt;height:11.85pt;z-index:251647488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1" type="#_x0000_t202" style="position:absolute;left:0;text-align:left;margin-left:560.7pt;margin-top:585.5pt;width:5.9pt;height:11.9pt;z-index:251648512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2" type="#_x0000_t202" style="position:absolute;left:0;text-align:left;margin-left:560.7pt;margin-top:610.35pt;width:5.9pt;height:11.9pt;z-index:251649536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3" type="#_x0000_t202" style="position:absolute;left:0;text-align:left;margin-left:560.7pt;margin-top:635.2pt;width:5.9pt;height:11.9pt;z-index:251650560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4" type="#_x0000_t202" style="position:absolute;left:0;text-align:left;margin-left:560.7pt;margin-top:672.1pt;width:5.9pt;height:11.9pt;z-index:251651584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5" type="#_x0000_t202" style="position:absolute;left:0;text-align:left;margin-left:560.7pt;margin-top:696.95pt;width:5.9pt;height:11.85pt;z-index:251652608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6" type="#_x0000_t202" style="position:absolute;left:0;text-align:left;margin-left:560.7pt;margin-top:721.8pt;width:5.9pt;height:11.85pt;z-index:251653632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7" type="#_x0000_t202" style="position:absolute;left:0;text-align:left;margin-left:560.7pt;margin-top:746.6pt;width:5.9pt;height:11.9pt;z-index:251654656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8" type="#_x0000_t202" style="position:absolute;left:0;text-align:left;margin-left:560.7pt;margin-top:771.45pt;width:5.9pt;height:11.9pt;z-index:251655680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</w:p>
    <w:p w:rsidR="00940B95" w:rsidRPr="0093425F" w:rsidRDefault="00940B95">
      <w:pPr>
        <w:snapToGrid w:val="0"/>
        <w:rPr>
          <w:noProof/>
        </w:rPr>
      </w:pPr>
      <w:r>
        <w:rPr>
          <w:noProof/>
        </w:rPr>
        <w:pict>
          <v:shape id="_x0000_s1059" type="#_x0000_t202" style="position:absolute;left:0;text-align:left;margin-left:560.7pt;margin-top:39.95pt;width:5.9pt;height:11.85pt;z-index:251657728;mso-position-horizontal-relative:margin;mso-position-vertical-relative:margin" o:allowincell="f" stroked="f">
            <v:textbox style="mso-next-textbox:#_x0000_s1059"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0" type="#_x0000_t202" style="position:absolute;left:0;text-align:left;margin-left:560.7pt;margin-top:64.8pt;width:5.9pt;height:11.85pt;z-index:251658752;mso-position-horizontal-relative:margin;mso-position-vertical-relative:margin" o:allowincell="f" stroked="f">
            <v:textbox style="mso-next-textbox:#_x0000_s1060"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1" type="#_x0000_t202" style="position:absolute;left:0;text-align:left;margin-left:560.7pt;margin-top:89.6pt;width:5.9pt;height:11.9pt;z-index:251659776;mso-position-horizontal-relative:margin;mso-position-vertical-relative:margin" o:allowincell="f" stroked="f">
            <v:textbox style="mso-next-textbox:#_x0000_s1061"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2" type="#_x0000_t202" style="position:absolute;left:0;text-align:left;margin-left:560.7pt;margin-top:114.45pt;width:5.9pt;height:11.9pt;z-index:251660800;mso-position-horizontal-relative:margin;mso-position-vertical-relative:margin" o:allowincell="f" stroked="f">
            <v:textbox style="mso-next-textbox:#_x0000_s1062"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3" type="#_x0000_t202" style="position:absolute;left:0;text-align:left;margin-left:560.7pt;margin-top:139.3pt;width:5.9pt;height:11.9pt;z-index:251661824;mso-position-horizontal-relative:margin;mso-position-vertical-relative:margin" o:allowincell="f" stroked="f">
            <v:textbox style="mso-next-textbox:#_x0000_s1063"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4" type="#_x0000_t202" style="position:absolute;left:0;text-align:left;margin-left:560.7pt;margin-top:164.15pt;width:5.9pt;height:11.85pt;z-index:251662848;mso-position-horizontal-relative:margin;mso-position-vertical-relative:margin" o:allowincell="f" stroked="f">
            <v:textbox style="mso-next-textbox:#_x0000_s1064"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5" type="#_x0000_t202" style="position:absolute;left:0;text-align:left;margin-left:560.7pt;margin-top:189pt;width:5.9pt;height:11.85pt;z-index:251663872;mso-position-horizontal-relative:margin;mso-position-vertical-relative:margin" o:allowincell="f" stroked="f">
            <v:textbox style="mso-next-textbox:#_x0000_s1065"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6" type="#_x0000_t202" style="position:absolute;left:0;text-align:left;margin-left:560.7pt;margin-top:213.8pt;width:5.9pt;height:11.9pt;z-index:251664896;mso-position-horizontal-relative:margin;mso-position-vertical-relative:margin" o:allowincell="f" stroked="f">
            <v:textbox style="mso-next-textbox:#_x0000_s1066"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7" type="#_x0000_t202" style="position:absolute;left:0;text-align:left;margin-left:560.7pt;margin-top:238.65pt;width:5.9pt;height:11.9pt;z-index:251665920;mso-position-horizontal-relative:margin;mso-position-vertical-relative:margin" o:allowincell="f" stroked="f">
            <v:textbox style="mso-next-textbox:#_x0000_s1067"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8" type="#_x0000_t202" style="position:absolute;left:0;text-align:left;margin-left:560.7pt;margin-top:263.5pt;width:5.9pt;height:11.9pt;z-index:251666944;mso-position-horizontal-relative:margin;mso-position-vertical-relative:margin" o:allowincell="f" stroked="f">
            <v:textbox style="mso-next-textbox:#_x0000_s1068"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9" type="#_x0000_t202" style="position:absolute;left:0;text-align:left;margin-left:560.7pt;margin-top:288.35pt;width:5.9pt;height:11.85pt;z-index:251667968;mso-position-horizontal-relative:margin;mso-position-vertical-relative:margin" o:allowincell="f" stroked="f">
            <v:textbox style="mso-next-textbox:#_x0000_s1069"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0" type="#_x0000_t202" style="position:absolute;left:0;text-align:left;margin-left:560.7pt;margin-top:313.2pt;width:5.9pt;height:11.85pt;z-index:251668992;mso-position-horizontal-relative:margin;mso-position-vertical-relative:margin" o:allowincell="f" stroked="f">
            <v:textbox style="mso-next-textbox:#_x0000_s1070"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1" type="#_x0000_t202" style="position:absolute;left:0;text-align:left;margin-left:560.7pt;margin-top:338pt;width:5.9pt;height:11.9pt;z-index:251670016;mso-position-horizontal-relative:margin;mso-position-vertical-relative:margin" o:allowincell="f" stroked="f">
            <v:textbox style="mso-next-textbox:#_x0000_s1071"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2" type="#_x0000_t202" style="position:absolute;left:0;text-align:left;margin-left:560.7pt;margin-top:362.85pt;width:5.9pt;height:11.9pt;z-index:251671040;mso-position-horizontal-relative:margin;mso-position-vertical-relative:margin" o:allowincell="f" stroked="f">
            <v:textbox style="mso-next-textbox:#_x0000_s1072"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3" type="#_x0000_t202" style="position:absolute;left:0;text-align:left;margin-left:560.7pt;margin-top:387.7pt;width:5.9pt;height:11.9pt;z-index:251672064;mso-position-horizontal-relative:margin;mso-position-vertical-relative:margin" o:allowincell="f" stroked="f">
            <v:textbox style="mso-next-textbox:#_x0000_s1073"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4" type="#_x0000_t202" style="position:absolute;left:0;text-align:left;margin-left:560.7pt;margin-top:412.55pt;width:5.9pt;height:11.85pt;z-index:251673088;mso-position-horizontal-relative:margin;mso-position-vertical-relative:margin" o:allowincell="f" stroked="f">
            <v:textbox style="mso-next-textbox:#_x0000_s1074"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5" type="#_x0000_t202" style="position:absolute;left:0;text-align:left;margin-left:560.7pt;margin-top:437.4pt;width:5.9pt;height:11.85pt;z-index:251674112;mso-position-horizontal-relative:margin;mso-position-vertical-relative:margin" o:allowincell="f" stroked="f">
            <v:textbox style="mso-next-textbox:#_x0000_s1075"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6" type="#_x0000_t202" style="position:absolute;left:0;text-align:left;margin-left:560.7pt;margin-top:462.2pt;width:5.9pt;height:11.9pt;z-index:251675136;mso-position-horizontal-relative:margin;mso-position-vertical-relative:margin" o:allowincell="f" stroked="f">
            <v:textbox style="mso-next-textbox:#_x0000_s1076"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7" type="#_x0000_t202" style="position:absolute;left:0;text-align:left;margin-left:560.7pt;margin-top:487.05pt;width:5.9pt;height:11.9pt;z-index:251676160;mso-position-horizontal-relative:margin;mso-position-vertical-relative:margin" o:allowincell="f" stroked="f">
            <v:textbox style="mso-next-textbox:#_x0000_s1077"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8" type="#_x0000_t202" style="position:absolute;left:0;text-align:left;margin-left:560.7pt;margin-top:511.9pt;width:5.9pt;height:11.9pt;z-index:251677184;mso-position-horizontal-relative:margin;mso-position-vertical-relative:margin" o:allowincell="f" stroked="f">
            <v:textbox style="mso-next-textbox:#_x0000_s1078"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9" type="#_x0000_t202" style="position:absolute;left:0;text-align:left;margin-left:560.7pt;margin-top:536.75pt;width:5.9pt;height:11.85pt;z-index:251678208;mso-position-horizontal-relative:margin;mso-position-vertical-relative:margin" o:allowincell="f" stroked="f">
            <v:textbox style="mso-next-textbox:#_x0000_s1079"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0" type="#_x0000_t202" style="position:absolute;left:0;text-align:left;margin-left:560.7pt;margin-top:561.6pt;width:5.9pt;height:11.85pt;z-index:251679232;mso-position-horizontal-relative:margin;mso-position-vertical-relative:margin" o:allowincell="f" stroked="f">
            <v:textbox style="mso-next-textbox:#_x0000_s1080"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1" type="#_x0000_t202" style="position:absolute;left:0;text-align:left;margin-left:560.7pt;margin-top:586.4pt;width:5.9pt;height:11.9pt;z-index:251680256;mso-position-horizontal-relative:margin;mso-position-vertical-relative:margin" o:allowincell="f" stroked="f">
            <v:textbox style="mso-next-textbox:#_x0000_s1081"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2" type="#_x0000_t202" style="position:absolute;left:0;text-align:left;margin-left:560.7pt;margin-top:611.25pt;width:5.9pt;height:11.9pt;z-index:251681280;mso-position-horizontal-relative:margin;mso-position-vertical-relative:margin" o:allowincell="f" stroked="f">
            <v:textbox style="mso-next-textbox:#_x0000_s1082"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3" type="#_x0000_t202" style="position:absolute;left:0;text-align:left;margin-left:560.7pt;margin-top:636.1pt;width:5.9pt;height:11.9pt;z-index:251682304;mso-position-horizontal-relative:margin;mso-position-vertical-relative:margin" o:allowincell="f" stroked="f">
            <v:textbox style="mso-next-textbox:#_x0000_s1083"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4" type="#_x0000_t202" style="position:absolute;left:0;text-align:left;margin-left:560.7pt;margin-top:660.95pt;width:5.9pt;height:11.85pt;z-index:251683328;mso-position-horizontal-relative:margin;mso-position-vertical-relative:margin" o:allowincell="f" stroked="f">
            <v:textbox style="mso-next-textbox:#_x0000_s1084"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5" type="#_x0000_t202" style="position:absolute;left:0;text-align:left;margin-left:560.7pt;margin-top:685.8pt;width:5.9pt;height:11.85pt;z-index:251684352;mso-position-horizontal-relative:margin;mso-position-vertical-relative:margin" o:allowincell="f" stroked="f">
            <v:textbox style="mso-next-textbox:#_x0000_s1085"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6" type="#_x0000_t202" style="position:absolute;left:0;text-align:left;margin-left:560.7pt;margin-top:710.6pt;width:5.9pt;height:11.9pt;z-index:251685376;mso-position-horizontal-relative:margin;mso-position-vertical-relative:margin" o:allowincell="f" stroked="f">
            <v:textbox style="mso-next-textbox:#_x0000_s1086"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7" type="#_x0000_t202" style="position:absolute;left:0;text-align:left;margin-left:560.7pt;margin-top:735.45pt;width:5.9pt;height:11.9pt;z-index:251686400;mso-position-horizontal-relative:margin;mso-position-vertical-relative:margin" o:allowincell="f" stroked="f">
            <v:textbox style="mso-next-textbox:#_x0000_s1087"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8" type="#_x0000_t202" style="position:absolute;left:0;text-align:left;margin-left:560.7pt;margin-top:760.3pt;width:5.9pt;height:11.9pt;z-index:251687424;mso-position-horizontal-relative:margin;mso-position-vertical-relative:margin" o:allowincell="f" stroked="f">
            <v:textbox style="mso-next-textbox:#_x0000_s1088"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</w:p>
    <w:p w:rsidR="00940B95" w:rsidRDefault="00940B95">
      <w:pPr>
        <w:snapToGrid w:val="0"/>
      </w:pPr>
      <w:r>
        <w:rPr>
          <w:noProof/>
        </w:rPr>
        <w:pict>
          <v:shape id="_x0000_s1089" type="#_x0000_t202" style="position:absolute;left:0;text-align:left;margin-left:51.8pt;margin-top:7.5pt;width:526.45pt;height:833.25pt;z-index:251688448;mso-position-horizontal-relative:margin;mso-position-vertical-relative:margin" o:allowincell="f" stroked="f">
            <v:textbox style="mso-next-textbox:#_x0000_s1089"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440"/>
                    <w:gridCol w:w="2385"/>
                    <w:gridCol w:w="10"/>
                    <w:gridCol w:w="3025"/>
                    <w:gridCol w:w="2152"/>
                    <w:gridCol w:w="14"/>
                    <w:gridCol w:w="655"/>
                    <w:gridCol w:w="1516"/>
                    <w:gridCol w:w="9"/>
                  </w:tblGrid>
                  <w:tr w:rsidR="00940B95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84"/>
                    </w:trPr>
                    <w:tc>
                      <w:tcPr>
                        <w:tcW w:w="440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制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御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装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85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distribute"/>
                          <w:rPr>
                            <w:sz w:val="28"/>
                            <w:szCs w:val="28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>スイッチ類</w:t>
                        </w: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940B95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8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distribute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端子のゆるみ、脱落等の有無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8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distribute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開閉状態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8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distribute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85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distribute"/>
                          <w:rPr>
                            <w:sz w:val="28"/>
                            <w:szCs w:val="28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>ヒューズ類</w:t>
                        </w: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損傷、溶断等の有無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8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distribute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種類、容量の適否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85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distribute"/>
                          <w:rPr>
                            <w:sz w:val="28"/>
                            <w:szCs w:val="28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>継電器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端子のゆるみ、脱落等の有無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8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distribute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接点の焼損等の有無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8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distribute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85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distribute"/>
                          <w:rPr>
                            <w:sz w:val="28"/>
                            <w:szCs w:val="28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>結線接続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ゆるみ、脱落等の有無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8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distribute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被覆の損傷等の有無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配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管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等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85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distribute"/>
                          <w:rPr>
                            <w:sz w:val="28"/>
                            <w:szCs w:val="28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>配管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8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distribute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85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distribute"/>
                          <w:rPr>
                            <w:sz w:val="28"/>
                            <w:szCs w:val="28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>逆止弁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8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distribute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取付け方向の適否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8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distribute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85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distribute"/>
                          <w:rPr>
                            <w:sz w:val="28"/>
                            <w:szCs w:val="28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>破壊板・安全装置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8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85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distribute"/>
                          <w:rPr>
                            <w:sz w:val="28"/>
                            <w:szCs w:val="28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>バルブ類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8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distribute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開閉状況の適否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手動確認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2825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distribute"/>
                          <w:rPr>
                            <w:sz w:val="28"/>
                            <w:szCs w:val="28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>放出標示灯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損傷等の有無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2825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distribute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点灯の状況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2825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distribute"/>
                          <w:rPr>
                            <w:sz w:val="28"/>
                            <w:szCs w:val="28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>噴射ヘッド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2825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distribute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移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動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式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ノ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ズ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ル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等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85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distribute"/>
                          <w:rPr>
                            <w:sz w:val="28"/>
                            <w:szCs w:val="28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>ホース、ホースリール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>及びノズル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8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distribute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85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distribute"/>
                          <w:rPr>
                            <w:sz w:val="28"/>
                            <w:szCs w:val="28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>ノズル開閉弁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8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>
                        <w:pPr>
                          <w:snapToGrid w:val="0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C142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2825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bottom"/>
                      </w:tcPr>
                      <w:p w:rsidR="00940B95" w:rsidRPr="00717AC8" w:rsidRDefault="00940B95" w:rsidP="00717AC8">
                        <w:pPr>
                          <w:snapToGrid w:val="0"/>
                          <w:jc w:val="distribute"/>
                          <w:rPr>
                            <w:sz w:val="28"/>
                            <w:szCs w:val="28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>予備動力源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損傷の有無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940B95" w:rsidTr="00C142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2825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  <w:vAlign w:val="bottom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切替の適否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  <w:vAlign w:val="center"/>
                      </w:tcPr>
                      <w:p w:rsidR="00940B95" w:rsidRPr="00717AC8" w:rsidRDefault="00940B95" w:rsidP="00717AC8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snapToGrid w:val="0"/>
                          <w:jc w:val="left"/>
                        </w:pPr>
                      </w:p>
                    </w:tc>
                  </w:tr>
                  <w:tr w:rsidR="00940B95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62"/>
                    </w:trPr>
                    <w:tc>
                      <w:tcPr>
                        <w:tcW w:w="2835" w:type="dxa"/>
                        <w:gridSpan w:val="3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bottom"/>
                      </w:tcPr>
                      <w:p w:rsidR="00940B95" w:rsidRDefault="00940B95" w:rsidP="006F65DC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025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</w:tcBorders>
                        <w:vAlign w:val="center"/>
                      </w:tcPr>
                      <w:p w:rsidR="00940B95" w:rsidRPr="0039490A" w:rsidRDefault="00940B95" w:rsidP="006F65DC">
                        <w:pPr>
                          <w:snapToGrid w:val="0"/>
                          <w:jc w:val="left"/>
                          <w:rPr>
                            <w:rFonts w:eastAsia="ＭＳ 明朝"/>
                            <w:sz w:val="22"/>
                            <w:szCs w:val="22"/>
                          </w:rPr>
                        </w:pPr>
                        <w:r w:rsidRPr="0039490A">
                          <w:rPr>
                            <w:rFonts w:eastAsia="ＭＳ 明朝"/>
                            <w:sz w:val="22"/>
                            <w:szCs w:val="22"/>
                          </w:rPr>
                          <w:t xml:space="preserve"> </w:t>
                        </w:r>
                        <w:r w:rsidRPr="0039490A">
                          <w:rPr>
                            <w:rFonts w:eastAsia="ＭＳ 明朝" w:hint="eastAsia"/>
                            <w:sz w:val="22"/>
                            <w:szCs w:val="22"/>
                          </w:rPr>
                          <w:t>容量の適否</w:t>
                        </w:r>
                      </w:p>
                    </w:tc>
                    <w:tc>
                      <w:tcPr>
                        <w:tcW w:w="2152" w:type="dxa"/>
                        <w:tcBorders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Pr="0039490A" w:rsidRDefault="00940B95" w:rsidP="006F65DC">
                        <w:pPr>
                          <w:snapToGrid w:val="0"/>
                          <w:jc w:val="left"/>
                          <w:rPr>
                            <w:rFonts w:eastAsia="ＭＳ 明朝"/>
                            <w:sz w:val="22"/>
                            <w:szCs w:val="22"/>
                          </w:rPr>
                        </w:pPr>
                        <w:r w:rsidRPr="0039490A">
                          <w:rPr>
                            <w:rFonts w:eastAsia="ＭＳ 明朝"/>
                            <w:sz w:val="22"/>
                            <w:szCs w:val="22"/>
                          </w:rPr>
                          <w:t xml:space="preserve"> </w:t>
                        </w:r>
                        <w:r w:rsidRPr="0039490A">
                          <w:rPr>
                            <w:rFonts w:eastAsia="ＭＳ 明朝" w:hint="eastAsia"/>
                            <w:sz w:val="22"/>
                            <w:szCs w:val="22"/>
                          </w:rPr>
                          <w:t>目視</w:t>
                        </w:r>
                      </w:p>
                    </w:tc>
                    <w:tc>
                      <w:tcPr>
                        <w:tcW w:w="669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</w:tcBorders>
                        <w:vAlign w:val="center"/>
                      </w:tcPr>
                      <w:p w:rsidR="00940B95" w:rsidRDefault="00940B95" w:rsidP="006F65DC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525" w:type="dxa"/>
                        <w:gridSpan w:val="2"/>
                        <w:vAlign w:val="center"/>
                      </w:tcPr>
                      <w:p w:rsidR="00940B95" w:rsidRDefault="00940B95" w:rsidP="006F65DC">
                        <w:pPr>
                          <w:snapToGrid w:val="0"/>
                          <w:jc w:val="left"/>
                        </w:pPr>
                      </w:p>
                    </w:tc>
                  </w:tr>
                  <w:tr w:rsidR="00940B95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2835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 w:rsidP="006F65D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その他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</w:tcBorders>
                        <w:vAlign w:val="center"/>
                      </w:tcPr>
                      <w:p w:rsidR="00940B95" w:rsidRDefault="00940B95" w:rsidP="006F65D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  <w:p w:rsidR="00940B95" w:rsidRDefault="00940B95" w:rsidP="006F65D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940B95" w:rsidRDefault="00940B95">
                        <w:pPr>
                          <w:widowControl/>
                          <w:jc w:val="left"/>
                        </w:pPr>
                      </w:p>
                      <w:p w:rsidR="00940B95" w:rsidRDefault="00940B95" w:rsidP="006F65D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669" w:type="dxa"/>
                        <w:gridSpan w:val="2"/>
                        <w:tcBorders>
                          <w:left w:val="single" w:sz="2" w:space="0" w:color="auto"/>
                          <w:bottom w:val="single" w:sz="2" w:space="0" w:color="auto"/>
                        </w:tcBorders>
                        <w:vAlign w:val="center"/>
                      </w:tcPr>
                      <w:p w:rsidR="00940B95" w:rsidRDefault="00940B95" w:rsidP="006F65D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525" w:type="dxa"/>
                        <w:gridSpan w:val="2"/>
                        <w:tcBorders>
                          <w:bottom w:val="single" w:sz="2" w:space="0" w:color="auto"/>
                        </w:tcBorders>
                        <w:vAlign w:val="center"/>
                      </w:tcPr>
                      <w:p w:rsidR="00940B95" w:rsidRDefault="00940B95" w:rsidP="006F65DC">
                        <w:pPr>
                          <w:snapToGrid w:val="0"/>
                          <w:jc w:val="distribute"/>
                        </w:pPr>
                      </w:p>
                    </w:tc>
                  </w:tr>
                </w:tbl>
                <w:p w:rsidR="00940B95" w:rsidRDefault="00940B95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90" type="#_x0000_t202" style="position:absolute;left:0;text-align:left;margin-left:560.7pt;margin-top:39.95pt;width:5.9pt;height:11.85pt;z-index:251689472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91" type="#_x0000_t202" style="position:absolute;left:0;text-align:left;margin-left:560.7pt;margin-top:64.8pt;width:5.9pt;height:11.85pt;z-index:251690496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92" type="#_x0000_t202" style="position:absolute;left:0;text-align:left;margin-left:25.35pt;margin-top:90.35pt;width:5.95pt;height:11.85pt;z-index:251691520;mso-position-horizontal-relative:margin;mso-position-vertical-relative:margin" o:allowincell="f" stroked="f">
            <v:textbox inset="0,0,0,0">
              <w:txbxContent>
                <w:p w:rsidR="00940B95" w:rsidRDefault="00940B9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</w:p>
    <w:sectPr w:rsidR="00940B95" w:rsidSect="00940B95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AC8"/>
    <w:rsid w:val="0039490A"/>
    <w:rsid w:val="00515143"/>
    <w:rsid w:val="00536741"/>
    <w:rsid w:val="006F65DC"/>
    <w:rsid w:val="00717AC8"/>
    <w:rsid w:val="0093425F"/>
    <w:rsid w:val="00940B95"/>
    <w:rsid w:val="0098022A"/>
    <w:rsid w:val="00C1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eastAsia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3</Pages>
  <Words>10</Words>
  <Characters>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5570083</dc:creator>
  <cp:keywords/>
  <dc:description/>
  <cp:lastModifiedBy>5570083</cp:lastModifiedBy>
  <cp:revision>2</cp:revision>
  <dcterms:created xsi:type="dcterms:W3CDTF">2014-06-06T06:56:00Z</dcterms:created>
  <dcterms:modified xsi:type="dcterms:W3CDTF">2014-06-06T06:56:00Z</dcterms:modified>
</cp:coreProperties>
</file>